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0E" w:rsidRPr="008964AE" w:rsidRDefault="00687D0E" w:rsidP="00687D0E">
      <w:pPr>
        <w:pStyle w:val="ListParagraph"/>
        <w:shd w:val="clear" w:color="auto" w:fill="FFFFFF"/>
        <w:ind w:left="765"/>
        <w:rPr>
          <w:rFonts w:ascii="Arial" w:hAnsi="Arial" w:cs="Arial"/>
          <w:color w:val="00B050"/>
          <w:sz w:val="19"/>
          <w:szCs w:val="19"/>
        </w:rPr>
      </w:pPr>
    </w:p>
    <w:tbl>
      <w:tblPr>
        <w:tblpPr w:leftFromText="180" w:rightFromText="180" w:vertAnchor="text" w:tblpX="396"/>
        <w:tblW w:w="7650" w:type="dxa"/>
        <w:shd w:val="clear" w:color="auto" w:fill="FFFFFF"/>
        <w:tblCellMar>
          <w:left w:w="0" w:type="dxa"/>
          <w:right w:w="0" w:type="dxa"/>
        </w:tblCellMar>
        <w:tblLook w:val="04A0"/>
      </w:tblPr>
      <w:tblGrid>
        <w:gridCol w:w="7650"/>
      </w:tblGrid>
      <w:tr w:rsidR="00687D0E" w:rsidRPr="008964AE" w:rsidTr="00B20C28">
        <w:tc>
          <w:tcPr>
            <w:tcW w:w="7650" w:type="dxa"/>
            <w:tcBorders>
              <w:top w:val="single" w:sz="18" w:space="0" w:color="FFC000"/>
              <w:left w:val="single" w:sz="18" w:space="0" w:color="FFC000"/>
              <w:bottom w:val="single" w:sz="18" w:space="0" w:color="FFC000"/>
              <w:right w:val="single" w:sz="18" w:space="0" w:color="FFC000"/>
            </w:tcBorders>
            <w:shd w:val="clear" w:color="auto" w:fill="FFFFFF"/>
            <w:tcMar>
              <w:top w:w="0" w:type="dxa"/>
              <w:left w:w="108" w:type="dxa"/>
              <w:bottom w:w="0" w:type="dxa"/>
              <w:right w:w="108" w:type="dxa"/>
            </w:tcMar>
            <w:hideMark/>
          </w:tcPr>
          <w:p w:rsidR="00687D0E" w:rsidRPr="008964AE" w:rsidRDefault="00687D0E" w:rsidP="00D922C4">
            <w:pPr>
              <w:shd w:val="clear" w:color="auto" w:fill="FFFFFF"/>
              <w:spacing w:line="202" w:lineRule="atLeast"/>
              <w:jc w:val="center"/>
              <w:rPr>
                <w:rFonts w:ascii="Arial" w:hAnsi="Arial" w:cs="Arial"/>
                <w:color w:val="222222"/>
                <w:sz w:val="28"/>
                <w:szCs w:val="28"/>
                <w:lang w:val="en-US" w:eastAsia="en-US"/>
              </w:rPr>
            </w:pPr>
            <w:r w:rsidRPr="008964AE">
              <w:rPr>
                <w:rFonts w:ascii="Arial" w:hAnsi="Arial" w:cs="Arial"/>
                <w:b/>
                <w:bCs/>
                <w:color w:val="5B9BD5"/>
                <w:sz w:val="28"/>
                <w:szCs w:val="28"/>
              </w:rPr>
              <w:t>Gender Related Articles from Major Newspapers (</w:t>
            </w:r>
            <w:r w:rsidR="002B0104">
              <w:rPr>
                <w:rFonts w:ascii="Arial" w:hAnsi="Arial" w:cs="Arial"/>
                <w:b/>
                <w:bCs/>
                <w:color w:val="5B9BD5"/>
                <w:sz w:val="28"/>
                <w:szCs w:val="28"/>
              </w:rPr>
              <w:t xml:space="preserve">Dec </w:t>
            </w:r>
            <w:r w:rsidR="00D922C4">
              <w:rPr>
                <w:rFonts w:ascii="Arial" w:hAnsi="Arial" w:cs="Arial"/>
                <w:b/>
                <w:bCs/>
                <w:color w:val="5B9BD5"/>
                <w:sz w:val="28"/>
                <w:szCs w:val="28"/>
              </w:rPr>
              <w:t>25 – Dec 31</w:t>
            </w:r>
            <w:r w:rsidRPr="008964AE">
              <w:rPr>
                <w:rFonts w:ascii="Arial" w:hAnsi="Arial" w:cs="Arial"/>
                <w:b/>
                <w:bCs/>
                <w:color w:val="5B9BD5"/>
                <w:sz w:val="28"/>
                <w:szCs w:val="28"/>
              </w:rPr>
              <w:t>)</w:t>
            </w:r>
            <w:r w:rsidR="003B5272">
              <w:rPr>
                <w:rFonts w:ascii="Arial" w:hAnsi="Arial" w:cs="Arial"/>
                <w:b/>
                <w:bCs/>
                <w:color w:val="5B9BD5"/>
                <w:sz w:val="28"/>
                <w:szCs w:val="28"/>
              </w:rPr>
              <w:t xml:space="preserve"> </w:t>
            </w:r>
            <w:r w:rsidRPr="008964AE">
              <w:rPr>
                <w:rFonts w:ascii="Arial" w:hAnsi="Arial" w:cs="Arial"/>
                <w:b/>
                <w:bCs/>
                <w:color w:val="5B9BD5"/>
                <w:sz w:val="28"/>
                <w:szCs w:val="28"/>
              </w:rPr>
              <w:t>&amp; Gender Related Latest Journal Articles</w:t>
            </w:r>
          </w:p>
        </w:tc>
      </w:tr>
      <w:tr w:rsidR="00687D0E" w:rsidRPr="008964AE" w:rsidTr="00B20C28">
        <w:trPr>
          <w:trHeight w:val="197"/>
        </w:trPr>
        <w:tc>
          <w:tcPr>
            <w:tcW w:w="7650" w:type="dxa"/>
            <w:tcBorders>
              <w:top w:val="nil"/>
              <w:left w:val="single" w:sz="18" w:space="0" w:color="FFC000"/>
              <w:bottom w:val="single" w:sz="12" w:space="0" w:color="FFC000"/>
              <w:right w:val="single" w:sz="18" w:space="0" w:color="FFC000"/>
            </w:tcBorders>
            <w:shd w:val="clear" w:color="auto" w:fill="FFFFFF"/>
            <w:tcMar>
              <w:top w:w="0" w:type="dxa"/>
              <w:left w:w="108" w:type="dxa"/>
              <w:bottom w:w="0" w:type="dxa"/>
              <w:right w:w="108" w:type="dxa"/>
            </w:tcMar>
          </w:tcPr>
          <w:p w:rsidR="0060055D" w:rsidRDefault="002A5CB5" w:rsidP="00B20C28">
            <w:pPr>
              <w:shd w:val="clear" w:color="auto" w:fill="FFFFFF"/>
              <w:spacing w:before="100" w:beforeAutospacing="1" w:after="100" w:afterAutospacing="1" w:line="390" w:lineRule="atLeast"/>
              <w:rPr>
                <w:rFonts w:ascii="Arial" w:hAnsi="Arial" w:cs="Arial"/>
                <w:b/>
                <w:color w:val="76923C" w:themeColor="accent3" w:themeShade="BF"/>
                <w:sz w:val="24"/>
                <w:szCs w:val="24"/>
                <w:u w:val="single"/>
                <w:lang w:val="en-US" w:eastAsia="en-US"/>
              </w:rPr>
            </w:pPr>
            <w:r>
              <w:rPr>
                <w:rFonts w:ascii="Arial" w:hAnsi="Arial" w:cs="Arial"/>
                <w:b/>
                <w:color w:val="76923C" w:themeColor="accent3" w:themeShade="BF"/>
                <w:sz w:val="24"/>
                <w:szCs w:val="24"/>
                <w:u w:val="single"/>
                <w:lang w:val="en-US" w:eastAsia="en-US"/>
              </w:rPr>
              <w:t xml:space="preserve">NEWSPAPERS </w:t>
            </w:r>
          </w:p>
          <w:p w:rsidR="00967C7C" w:rsidRDefault="00967C7C"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State Times,  Dec 31,  2017</w:t>
            </w:r>
          </w:p>
          <w:p w:rsidR="00967C7C" w:rsidRPr="00967C7C" w:rsidRDefault="00967C7C" w:rsidP="00937414">
            <w:pPr>
              <w:pStyle w:val="ListParagraph"/>
              <w:numPr>
                <w:ilvl w:val="0"/>
                <w:numId w:val="45"/>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5" w:history="1">
              <w:r w:rsidRPr="00967C7C">
                <w:rPr>
                  <w:rStyle w:val="Hyperlink"/>
                  <w:rFonts w:ascii="Arial" w:hAnsi="Arial" w:cs="Arial"/>
                  <w:b/>
                  <w:sz w:val="20"/>
                  <w:szCs w:val="20"/>
                  <w:lang w:val="en-US" w:eastAsia="en-US"/>
                </w:rPr>
                <w:t xml:space="preserve">Stay with me </w:t>
              </w:r>
              <w:proofErr w:type="gramStart"/>
              <w:r w:rsidRPr="00967C7C">
                <w:rPr>
                  <w:rStyle w:val="Hyperlink"/>
                  <w:rFonts w:ascii="Arial" w:hAnsi="Arial" w:cs="Arial"/>
                  <w:b/>
                  <w:sz w:val="20"/>
                  <w:szCs w:val="20"/>
                  <w:lang w:val="en-US" w:eastAsia="en-US"/>
                </w:rPr>
                <w:t>Longer</w:t>
              </w:r>
              <w:proofErr w:type="gramEnd"/>
              <w:r w:rsidRPr="00967C7C">
                <w:rPr>
                  <w:rStyle w:val="Hyperlink"/>
                  <w:rFonts w:ascii="Arial" w:hAnsi="Arial" w:cs="Arial"/>
                  <w:b/>
                  <w:sz w:val="20"/>
                  <w:szCs w:val="20"/>
                  <w:lang w:val="en-US" w:eastAsia="en-US"/>
                </w:rPr>
                <w:t xml:space="preserve">!  Written by – </w:t>
              </w:r>
              <w:proofErr w:type="spellStart"/>
              <w:r w:rsidRPr="00967C7C">
                <w:rPr>
                  <w:rStyle w:val="Hyperlink"/>
                  <w:rFonts w:ascii="Arial" w:hAnsi="Arial" w:cs="Arial"/>
                  <w:b/>
                  <w:sz w:val="20"/>
                  <w:szCs w:val="20"/>
                  <w:lang w:val="en-US" w:eastAsia="en-US"/>
                </w:rPr>
                <w:t>Shubham</w:t>
              </w:r>
              <w:proofErr w:type="spellEnd"/>
              <w:r w:rsidRPr="00967C7C">
                <w:rPr>
                  <w:rStyle w:val="Hyperlink"/>
                  <w:rFonts w:ascii="Arial" w:hAnsi="Arial" w:cs="Arial"/>
                  <w:b/>
                  <w:sz w:val="20"/>
                  <w:szCs w:val="20"/>
                  <w:lang w:val="en-US" w:eastAsia="en-US"/>
                </w:rPr>
                <w:t xml:space="preserve"> Mehta</w:t>
              </w:r>
            </w:hyperlink>
          </w:p>
          <w:p w:rsidR="00EB47DB" w:rsidRDefault="00967C7C"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Hans India,  Dec 31,  2017</w:t>
            </w:r>
          </w:p>
          <w:p w:rsidR="00967C7C" w:rsidRPr="00967C7C" w:rsidRDefault="00967C7C" w:rsidP="00937414">
            <w:pPr>
              <w:pStyle w:val="ListParagraph"/>
              <w:numPr>
                <w:ilvl w:val="0"/>
                <w:numId w:val="44"/>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6" w:history="1">
              <w:proofErr w:type="spellStart"/>
              <w:r w:rsidRPr="00967C7C">
                <w:rPr>
                  <w:rStyle w:val="Hyperlink"/>
                  <w:rFonts w:ascii="Arial" w:hAnsi="Arial" w:cs="Arial"/>
                  <w:b/>
                  <w:sz w:val="20"/>
                  <w:szCs w:val="20"/>
                  <w:lang w:val="en-US" w:eastAsia="en-US"/>
                </w:rPr>
                <w:t>Talaq</w:t>
              </w:r>
              <w:proofErr w:type="spellEnd"/>
              <w:r w:rsidRPr="00967C7C">
                <w:rPr>
                  <w:rStyle w:val="Hyperlink"/>
                  <w:rFonts w:ascii="Arial" w:hAnsi="Arial" w:cs="Arial"/>
                  <w:b/>
                  <w:sz w:val="20"/>
                  <w:szCs w:val="20"/>
                  <w:lang w:val="en-US" w:eastAsia="en-US"/>
                </w:rPr>
                <w:t xml:space="preserve"> Bill : Urgent Need to Fine-Tune a Good Law,  Written by – </w:t>
              </w:r>
              <w:proofErr w:type="spellStart"/>
              <w:r w:rsidRPr="00967C7C">
                <w:rPr>
                  <w:rStyle w:val="Hyperlink"/>
                  <w:rFonts w:ascii="Arial" w:hAnsi="Arial" w:cs="Arial"/>
                  <w:b/>
                  <w:sz w:val="20"/>
                  <w:szCs w:val="20"/>
                  <w:lang w:val="en-US" w:eastAsia="en-US"/>
                </w:rPr>
                <w:t>Amulya</w:t>
              </w:r>
              <w:proofErr w:type="spellEnd"/>
              <w:r w:rsidRPr="00967C7C">
                <w:rPr>
                  <w:rStyle w:val="Hyperlink"/>
                  <w:rFonts w:ascii="Arial" w:hAnsi="Arial" w:cs="Arial"/>
                  <w:b/>
                  <w:sz w:val="20"/>
                  <w:szCs w:val="20"/>
                  <w:lang w:val="en-US" w:eastAsia="en-US"/>
                </w:rPr>
                <w:t xml:space="preserve"> </w:t>
              </w:r>
              <w:proofErr w:type="spellStart"/>
              <w:r w:rsidRPr="00967C7C">
                <w:rPr>
                  <w:rStyle w:val="Hyperlink"/>
                  <w:rFonts w:ascii="Arial" w:hAnsi="Arial" w:cs="Arial"/>
                  <w:b/>
                  <w:sz w:val="20"/>
                  <w:szCs w:val="20"/>
                  <w:lang w:val="en-US" w:eastAsia="en-US"/>
                </w:rPr>
                <w:t>Ganguli</w:t>
              </w:r>
              <w:proofErr w:type="spellEnd"/>
            </w:hyperlink>
          </w:p>
          <w:p w:rsidR="00EB47DB" w:rsidRDefault="00EB47DB"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Hindustan Times,  Dec 31,  2017</w:t>
            </w:r>
          </w:p>
          <w:p w:rsidR="00EB47DB" w:rsidRPr="00EB47DB" w:rsidRDefault="00967C7C" w:rsidP="00937414">
            <w:pPr>
              <w:pStyle w:val="ListParagraph"/>
              <w:numPr>
                <w:ilvl w:val="0"/>
                <w:numId w:val="43"/>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7" w:history="1">
              <w:r w:rsidR="00EB47DB" w:rsidRPr="00967C7C">
                <w:rPr>
                  <w:rStyle w:val="Hyperlink"/>
                  <w:rFonts w:ascii="Arial" w:hAnsi="Arial" w:cs="Arial"/>
                  <w:b/>
                  <w:sz w:val="20"/>
                  <w:szCs w:val="20"/>
                  <w:lang w:val="en-US" w:eastAsia="en-US"/>
                </w:rPr>
                <w:t xml:space="preserve">The battle against </w:t>
              </w:r>
              <w:r w:rsidRPr="00967C7C">
                <w:rPr>
                  <w:rStyle w:val="Hyperlink"/>
                  <w:rFonts w:ascii="Arial" w:hAnsi="Arial" w:cs="Arial"/>
                  <w:b/>
                  <w:sz w:val="20"/>
                  <w:szCs w:val="20"/>
                  <w:lang w:val="en-US" w:eastAsia="en-US"/>
                </w:rPr>
                <w:t xml:space="preserve">sexual harassment is far from over but no harasser is safe anymore,  Written by – </w:t>
              </w:r>
              <w:proofErr w:type="spellStart"/>
              <w:r w:rsidRPr="00967C7C">
                <w:rPr>
                  <w:rStyle w:val="Hyperlink"/>
                  <w:rFonts w:ascii="Arial" w:hAnsi="Arial" w:cs="Arial"/>
                  <w:b/>
                  <w:sz w:val="20"/>
                  <w:szCs w:val="20"/>
                  <w:lang w:val="en-US" w:eastAsia="en-US"/>
                </w:rPr>
                <w:t>Lalita</w:t>
              </w:r>
              <w:proofErr w:type="spellEnd"/>
              <w:r w:rsidRPr="00967C7C">
                <w:rPr>
                  <w:rStyle w:val="Hyperlink"/>
                  <w:rFonts w:ascii="Arial" w:hAnsi="Arial" w:cs="Arial"/>
                  <w:b/>
                  <w:sz w:val="20"/>
                  <w:szCs w:val="20"/>
                  <w:lang w:val="en-US" w:eastAsia="en-US"/>
                </w:rPr>
                <w:t xml:space="preserve"> </w:t>
              </w:r>
              <w:proofErr w:type="spellStart"/>
              <w:r w:rsidRPr="00967C7C">
                <w:rPr>
                  <w:rStyle w:val="Hyperlink"/>
                  <w:rFonts w:ascii="Arial" w:hAnsi="Arial" w:cs="Arial"/>
                  <w:b/>
                  <w:sz w:val="20"/>
                  <w:szCs w:val="20"/>
                  <w:lang w:val="en-US" w:eastAsia="en-US"/>
                </w:rPr>
                <w:t>Panicker</w:t>
              </w:r>
              <w:proofErr w:type="spellEnd"/>
            </w:hyperlink>
          </w:p>
          <w:p w:rsidR="006A2A5F" w:rsidRDefault="006A2A5F"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Tribune,  Dec 30,  2017</w:t>
            </w:r>
          </w:p>
          <w:p w:rsidR="006A2A5F" w:rsidRPr="006A2A5F" w:rsidRDefault="00EB47DB" w:rsidP="00937414">
            <w:pPr>
              <w:pStyle w:val="ListParagraph"/>
              <w:numPr>
                <w:ilvl w:val="0"/>
                <w:numId w:val="42"/>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8" w:history="1">
              <w:r w:rsidR="006A2A5F" w:rsidRPr="00EB47DB">
                <w:rPr>
                  <w:rStyle w:val="Hyperlink"/>
                  <w:rFonts w:ascii="Arial" w:hAnsi="Arial" w:cs="Arial"/>
                  <w:b/>
                  <w:sz w:val="20"/>
                  <w:szCs w:val="20"/>
                  <w:lang w:val="en-US" w:eastAsia="en-US"/>
                </w:rPr>
                <w:t xml:space="preserve">A Bill and its politics : Instant triple </w:t>
              </w:r>
              <w:proofErr w:type="spellStart"/>
              <w:r w:rsidR="006A2A5F" w:rsidRPr="00EB47DB">
                <w:rPr>
                  <w:rStyle w:val="Hyperlink"/>
                  <w:rFonts w:ascii="Arial" w:hAnsi="Arial" w:cs="Arial"/>
                  <w:b/>
                  <w:sz w:val="20"/>
                  <w:szCs w:val="20"/>
                  <w:lang w:val="en-US" w:eastAsia="en-US"/>
                </w:rPr>
                <w:t>talaq</w:t>
              </w:r>
              <w:proofErr w:type="spellEnd"/>
              <w:r w:rsidR="006A2A5F" w:rsidRPr="00EB47DB">
                <w:rPr>
                  <w:rStyle w:val="Hyperlink"/>
                  <w:rFonts w:ascii="Arial" w:hAnsi="Arial" w:cs="Arial"/>
                  <w:b/>
                  <w:sz w:val="20"/>
                  <w:szCs w:val="20"/>
                  <w:lang w:val="en-US" w:eastAsia="en-US"/>
                </w:rPr>
                <w:t xml:space="preserve"> </w:t>
              </w:r>
              <w:proofErr w:type="spellStart"/>
              <w:r w:rsidR="006A2A5F" w:rsidRPr="00EB47DB">
                <w:rPr>
                  <w:rStyle w:val="Hyperlink"/>
                  <w:rFonts w:ascii="Arial" w:hAnsi="Arial" w:cs="Arial"/>
                  <w:b/>
                  <w:sz w:val="20"/>
                  <w:szCs w:val="20"/>
                  <w:lang w:val="en-US" w:eastAsia="en-US"/>
                </w:rPr>
                <w:t>criminalised</w:t>
              </w:r>
              <w:proofErr w:type="spellEnd"/>
            </w:hyperlink>
          </w:p>
          <w:p w:rsidR="006A2A5F" w:rsidRDefault="006A2A5F"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Indian Express,  Dec 30,  2017</w:t>
            </w:r>
          </w:p>
          <w:p w:rsidR="006A2A5F" w:rsidRPr="006A2A5F" w:rsidRDefault="006A2A5F" w:rsidP="00937414">
            <w:pPr>
              <w:pStyle w:val="ListParagraph"/>
              <w:numPr>
                <w:ilvl w:val="0"/>
                <w:numId w:val="4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9" w:history="1">
              <w:r w:rsidRPr="006A2A5F">
                <w:rPr>
                  <w:rStyle w:val="Hyperlink"/>
                  <w:rFonts w:ascii="Arial" w:hAnsi="Arial" w:cs="Arial"/>
                  <w:b/>
                  <w:sz w:val="20"/>
                  <w:szCs w:val="20"/>
                  <w:lang w:val="en-US" w:eastAsia="en-US"/>
                </w:rPr>
                <w:t xml:space="preserve">Quarterly Employment Survey reveal addition of 1.85 </w:t>
              </w:r>
              <w:proofErr w:type="spellStart"/>
              <w:r w:rsidRPr="006A2A5F">
                <w:rPr>
                  <w:rStyle w:val="Hyperlink"/>
                  <w:rFonts w:ascii="Arial" w:hAnsi="Arial" w:cs="Arial"/>
                  <w:b/>
                  <w:sz w:val="20"/>
                  <w:szCs w:val="20"/>
                  <w:lang w:val="en-US" w:eastAsia="en-US"/>
                </w:rPr>
                <w:t>lakh</w:t>
              </w:r>
              <w:proofErr w:type="spellEnd"/>
              <w:r w:rsidRPr="006A2A5F">
                <w:rPr>
                  <w:rStyle w:val="Hyperlink"/>
                  <w:rFonts w:ascii="Arial" w:hAnsi="Arial" w:cs="Arial"/>
                  <w:b/>
                  <w:sz w:val="20"/>
                  <w:szCs w:val="20"/>
                  <w:lang w:val="en-US" w:eastAsia="en-US"/>
                </w:rPr>
                <w:t xml:space="preserve"> workers over previous quarter,  Written by – </w:t>
              </w:r>
              <w:proofErr w:type="spellStart"/>
              <w:r w:rsidRPr="006A2A5F">
                <w:rPr>
                  <w:rStyle w:val="Hyperlink"/>
                  <w:rFonts w:ascii="Arial" w:hAnsi="Arial" w:cs="Arial"/>
                  <w:b/>
                  <w:sz w:val="20"/>
                  <w:szCs w:val="20"/>
                  <w:lang w:val="en-US" w:eastAsia="en-US"/>
                </w:rPr>
                <w:t>Lalmani</w:t>
              </w:r>
              <w:proofErr w:type="spellEnd"/>
              <w:r w:rsidRPr="006A2A5F">
                <w:rPr>
                  <w:rStyle w:val="Hyperlink"/>
                  <w:rFonts w:ascii="Arial" w:hAnsi="Arial" w:cs="Arial"/>
                  <w:b/>
                  <w:sz w:val="20"/>
                  <w:szCs w:val="20"/>
                  <w:lang w:val="en-US" w:eastAsia="en-US"/>
                </w:rPr>
                <w:t xml:space="preserve"> </w:t>
              </w:r>
              <w:proofErr w:type="spellStart"/>
              <w:r w:rsidRPr="006A2A5F">
                <w:rPr>
                  <w:rStyle w:val="Hyperlink"/>
                  <w:rFonts w:ascii="Arial" w:hAnsi="Arial" w:cs="Arial"/>
                  <w:b/>
                  <w:sz w:val="20"/>
                  <w:szCs w:val="20"/>
                  <w:lang w:val="en-US" w:eastAsia="en-US"/>
                </w:rPr>
                <w:t>Verma</w:t>
              </w:r>
              <w:proofErr w:type="spellEnd"/>
            </w:hyperlink>
          </w:p>
          <w:p w:rsidR="006A2A5F" w:rsidRDefault="006A2A5F"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Indian Express,  Dec 30,  2017</w:t>
            </w:r>
          </w:p>
          <w:p w:rsidR="006A2A5F" w:rsidRPr="006A2A5F" w:rsidRDefault="006A2A5F" w:rsidP="00937414">
            <w:pPr>
              <w:pStyle w:val="ListParagraph"/>
              <w:numPr>
                <w:ilvl w:val="0"/>
                <w:numId w:val="40"/>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0" w:history="1">
              <w:r w:rsidRPr="006A2A5F">
                <w:rPr>
                  <w:rStyle w:val="Hyperlink"/>
                  <w:rFonts w:ascii="Arial" w:hAnsi="Arial" w:cs="Arial"/>
                  <w:b/>
                  <w:sz w:val="20"/>
                  <w:szCs w:val="20"/>
                  <w:lang w:val="en-US" w:eastAsia="en-US"/>
                </w:rPr>
                <w:t>The gender battles fought, won and lost in 2017</w:t>
              </w:r>
            </w:hyperlink>
          </w:p>
          <w:p w:rsidR="00616882" w:rsidRDefault="006A2A5F"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Hans India,  Dec 30,  2017</w:t>
            </w:r>
          </w:p>
          <w:p w:rsidR="006A2A5F" w:rsidRDefault="006A2A5F" w:rsidP="00937414">
            <w:pPr>
              <w:pStyle w:val="ListParagraph"/>
              <w:numPr>
                <w:ilvl w:val="0"/>
                <w:numId w:val="39"/>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1" w:history="1">
              <w:r w:rsidRPr="006A2A5F">
                <w:rPr>
                  <w:rStyle w:val="Hyperlink"/>
                  <w:rFonts w:ascii="Arial" w:hAnsi="Arial" w:cs="Arial"/>
                  <w:b/>
                  <w:sz w:val="20"/>
                  <w:szCs w:val="20"/>
                  <w:lang w:val="en-US" w:eastAsia="en-US"/>
                </w:rPr>
                <w:t xml:space="preserve">Impact of domestic violence on women’s health, Written by – </w:t>
              </w:r>
              <w:proofErr w:type="spellStart"/>
              <w:r w:rsidRPr="006A2A5F">
                <w:rPr>
                  <w:rStyle w:val="Hyperlink"/>
                  <w:rFonts w:ascii="Arial" w:hAnsi="Arial" w:cs="Arial"/>
                  <w:b/>
                  <w:sz w:val="20"/>
                  <w:szCs w:val="20"/>
                  <w:lang w:val="en-US" w:eastAsia="en-US"/>
                </w:rPr>
                <w:t>Gudipati</w:t>
              </w:r>
              <w:proofErr w:type="spellEnd"/>
              <w:r w:rsidRPr="006A2A5F">
                <w:rPr>
                  <w:rStyle w:val="Hyperlink"/>
                  <w:rFonts w:ascii="Arial" w:hAnsi="Arial" w:cs="Arial"/>
                  <w:b/>
                  <w:sz w:val="20"/>
                  <w:szCs w:val="20"/>
                  <w:lang w:val="en-US" w:eastAsia="en-US"/>
                </w:rPr>
                <w:t xml:space="preserve"> </w:t>
              </w:r>
              <w:proofErr w:type="spellStart"/>
              <w:r w:rsidRPr="006A2A5F">
                <w:rPr>
                  <w:rStyle w:val="Hyperlink"/>
                  <w:rFonts w:ascii="Arial" w:hAnsi="Arial" w:cs="Arial"/>
                  <w:b/>
                  <w:sz w:val="20"/>
                  <w:szCs w:val="20"/>
                  <w:lang w:val="en-US" w:eastAsia="en-US"/>
                </w:rPr>
                <w:t>Rajendra</w:t>
              </w:r>
              <w:proofErr w:type="spellEnd"/>
              <w:r w:rsidRPr="006A2A5F">
                <w:rPr>
                  <w:rStyle w:val="Hyperlink"/>
                  <w:rFonts w:ascii="Arial" w:hAnsi="Arial" w:cs="Arial"/>
                  <w:b/>
                  <w:sz w:val="20"/>
                  <w:szCs w:val="20"/>
                  <w:lang w:val="en-US" w:eastAsia="en-US"/>
                </w:rPr>
                <w:t xml:space="preserve"> Kumar</w:t>
              </w:r>
            </w:hyperlink>
          </w:p>
          <w:p w:rsidR="00937414" w:rsidRPr="006A2A5F" w:rsidRDefault="00937414" w:rsidP="00937414">
            <w:pPr>
              <w:pStyle w:val="ListParagraph"/>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
          <w:p w:rsidR="00616882" w:rsidRDefault="00616882"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India TV,  Dec 30,  2017</w:t>
            </w:r>
          </w:p>
          <w:p w:rsidR="00616882" w:rsidRPr="00616882" w:rsidRDefault="006A2A5F" w:rsidP="00937414">
            <w:pPr>
              <w:pStyle w:val="ListParagraph"/>
              <w:numPr>
                <w:ilvl w:val="0"/>
                <w:numId w:val="38"/>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2" w:history="1">
              <w:r w:rsidR="00616882" w:rsidRPr="006A2A5F">
                <w:rPr>
                  <w:rStyle w:val="Hyperlink"/>
                  <w:rFonts w:ascii="Arial" w:hAnsi="Arial" w:cs="Arial"/>
                  <w:b/>
                  <w:sz w:val="20"/>
                  <w:szCs w:val="20"/>
                  <w:lang w:val="en-US" w:eastAsia="en-US"/>
                </w:rPr>
                <w:t xml:space="preserve">Triple </w:t>
              </w:r>
              <w:proofErr w:type="spellStart"/>
              <w:r w:rsidR="00616882" w:rsidRPr="006A2A5F">
                <w:rPr>
                  <w:rStyle w:val="Hyperlink"/>
                  <w:rFonts w:ascii="Arial" w:hAnsi="Arial" w:cs="Arial"/>
                  <w:b/>
                  <w:sz w:val="20"/>
                  <w:szCs w:val="20"/>
                  <w:lang w:val="en-US" w:eastAsia="en-US"/>
                </w:rPr>
                <w:t>Talaq</w:t>
              </w:r>
              <w:proofErr w:type="spellEnd"/>
              <w:r w:rsidR="00616882" w:rsidRPr="006A2A5F">
                <w:rPr>
                  <w:rStyle w:val="Hyperlink"/>
                  <w:rFonts w:ascii="Arial" w:hAnsi="Arial" w:cs="Arial"/>
                  <w:b/>
                  <w:sz w:val="20"/>
                  <w:szCs w:val="20"/>
                  <w:lang w:val="en-US" w:eastAsia="en-US"/>
                </w:rPr>
                <w:t xml:space="preserve"> Bill passed in </w:t>
              </w:r>
              <w:proofErr w:type="spellStart"/>
              <w:r w:rsidR="00616882" w:rsidRPr="006A2A5F">
                <w:rPr>
                  <w:rStyle w:val="Hyperlink"/>
                  <w:rFonts w:ascii="Arial" w:hAnsi="Arial" w:cs="Arial"/>
                  <w:b/>
                  <w:sz w:val="20"/>
                  <w:szCs w:val="20"/>
                  <w:lang w:val="en-US" w:eastAsia="en-US"/>
                </w:rPr>
                <w:t>Lok</w:t>
              </w:r>
              <w:proofErr w:type="spellEnd"/>
              <w:r w:rsidR="00616882" w:rsidRPr="006A2A5F">
                <w:rPr>
                  <w:rStyle w:val="Hyperlink"/>
                  <w:rFonts w:ascii="Arial" w:hAnsi="Arial" w:cs="Arial"/>
                  <w:b/>
                  <w:sz w:val="20"/>
                  <w:szCs w:val="20"/>
                  <w:lang w:val="en-US" w:eastAsia="en-US"/>
                </w:rPr>
                <w:t xml:space="preserve"> </w:t>
              </w:r>
              <w:proofErr w:type="spellStart"/>
              <w:r w:rsidR="00616882" w:rsidRPr="006A2A5F">
                <w:rPr>
                  <w:rStyle w:val="Hyperlink"/>
                  <w:rFonts w:ascii="Arial" w:hAnsi="Arial" w:cs="Arial"/>
                  <w:b/>
                  <w:sz w:val="20"/>
                  <w:szCs w:val="20"/>
                  <w:lang w:val="en-US" w:eastAsia="en-US"/>
                </w:rPr>
                <w:t>Sabha</w:t>
              </w:r>
              <w:proofErr w:type="spellEnd"/>
              <w:r w:rsidR="00616882" w:rsidRPr="006A2A5F">
                <w:rPr>
                  <w:rStyle w:val="Hyperlink"/>
                  <w:rFonts w:ascii="Arial" w:hAnsi="Arial" w:cs="Arial"/>
                  <w:b/>
                  <w:sz w:val="20"/>
                  <w:szCs w:val="20"/>
                  <w:lang w:val="en-US" w:eastAsia="en-US"/>
                </w:rPr>
                <w:t xml:space="preserve"> after intense debate, instant </w:t>
              </w:r>
              <w:proofErr w:type="spellStart"/>
              <w:r w:rsidR="00616882" w:rsidRPr="006A2A5F">
                <w:rPr>
                  <w:rStyle w:val="Hyperlink"/>
                  <w:rFonts w:ascii="Arial" w:hAnsi="Arial" w:cs="Arial"/>
                  <w:b/>
                  <w:sz w:val="20"/>
                  <w:szCs w:val="20"/>
                  <w:lang w:val="en-US" w:eastAsia="en-US"/>
                </w:rPr>
                <w:t>talaq</w:t>
              </w:r>
              <w:proofErr w:type="spellEnd"/>
              <w:r w:rsidR="00616882" w:rsidRPr="006A2A5F">
                <w:rPr>
                  <w:rStyle w:val="Hyperlink"/>
                  <w:rFonts w:ascii="Arial" w:hAnsi="Arial" w:cs="Arial"/>
                  <w:b/>
                  <w:sz w:val="20"/>
                  <w:szCs w:val="20"/>
                  <w:lang w:val="en-US" w:eastAsia="en-US"/>
                </w:rPr>
                <w:t xml:space="preserve"> in any form will be illegal and void</w:t>
              </w:r>
            </w:hyperlink>
          </w:p>
          <w:p w:rsidR="00365815" w:rsidRDefault="00616882"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Business Standard,  Dec 30,  2017</w:t>
            </w:r>
          </w:p>
          <w:p w:rsidR="00616882" w:rsidRPr="00616882" w:rsidRDefault="00616882" w:rsidP="00937414">
            <w:pPr>
              <w:pStyle w:val="ListParagraph"/>
              <w:numPr>
                <w:ilvl w:val="0"/>
                <w:numId w:val="37"/>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3" w:history="1">
              <w:r w:rsidRPr="00616882">
                <w:rPr>
                  <w:rStyle w:val="Hyperlink"/>
                  <w:rFonts w:ascii="Arial" w:hAnsi="Arial" w:cs="Arial"/>
                  <w:b/>
                  <w:sz w:val="20"/>
                  <w:szCs w:val="20"/>
                  <w:lang w:val="en-US" w:eastAsia="en-US"/>
                </w:rPr>
                <w:t xml:space="preserve">‘Triple </w:t>
              </w:r>
              <w:proofErr w:type="spellStart"/>
              <w:r w:rsidRPr="00616882">
                <w:rPr>
                  <w:rStyle w:val="Hyperlink"/>
                  <w:rFonts w:ascii="Arial" w:hAnsi="Arial" w:cs="Arial"/>
                  <w:b/>
                  <w:sz w:val="20"/>
                  <w:szCs w:val="20"/>
                  <w:lang w:val="en-US" w:eastAsia="en-US"/>
                </w:rPr>
                <w:t>Talaq</w:t>
              </w:r>
              <w:proofErr w:type="spellEnd"/>
              <w:r w:rsidRPr="00616882">
                <w:rPr>
                  <w:rStyle w:val="Hyperlink"/>
                  <w:rFonts w:ascii="Arial" w:hAnsi="Arial" w:cs="Arial"/>
                  <w:b/>
                  <w:sz w:val="20"/>
                  <w:szCs w:val="20"/>
                  <w:lang w:val="en-US" w:eastAsia="en-US"/>
                </w:rPr>
                <w:t xml:space="preserve"> Bill has nothing to do with Uniform Civil Code’</w:t>
              </w:r>
            </w:hyperlink>
          </w:p>
          <w:p w:rsidR="00365815" w:rsidRDefault="00616882"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Financial Express,  Dec 29,  2017</w:t>
            </w:r>
          </w:p>
          <w:p w:rsidR="00616882" w:rsidRPr="00616882" w:rsidRDefault="00616882" w:rsidP="00937414">
            <w:pPr>
              <w:pStyle w:val="ListParagraph"/>
              <w:numPr>
                <w:ilvl w:val="0"/>
                <w:numId w:val="36"/>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4" w:history="1">
              <w:r w:rsidRPr="00616882">
                <w:rPr>
                  <w:rStyle w:val="Hyperlink"/>
                  <w:rFonts w:ascii="Arial" w:hAnsi="Arial" w:cs="Arial"/>
                  <w:b/>
                  <w:sz w:val="20"/>
                  <w:szCs w:val="20"/>
                  <w:lang w:val="en-US" w:eastAsia="en-US"/>
                </w:rPr>
                <w:t xml:space="preserve">India facing huge challenges in gender justice, says UN Women official </w:t>
              </w:r>
              <w:proofErr w:type="spellStart"/>
              <w:r w:rsidRPr="00616882">
                <w:rPr>
                  <w:rStyle w:val="Hyperlink"/>
                  <w:rFonts w:ascii="Arial" w:hAnsi="Arial" w:cs="Arial"/>
                  <w:b/>
                  <w:sz w:val="20"/>
                  <w:szCs w:val="20"/>
                  <w:lang w:val="en-US" w:eastAsia="en-US"/>
                </w:rPr>
                <w:t>Lakshmi</w:t>
              </w:r>
              <w:proofErr w:type="spellEnd"/>
              <w:r w:rsidRPr="00616882">
                <w:rPr>
                  <w:rStyle w:val="Hyperlink"/>
                  <w:rFonts w:ascii="Arial" w:hAnsi="Arial" w:cs="Arial"/>
                  <w:b/>
                  <w:sz w:val="20"/>
                  <w:szCs w:val="20"/>
                  <w:lang w:val="en-US" w:eastAsia="en-US"/>
                </w:rPr>
                <w:t xml:space="preserve"> </w:t>
              </w:r>
              <w:proofErr w:type="spellStart"/>
              <w:r w:rsidRPr="00616882">
                <w:rPr>
                  <w:rStyle w:val="Hyperlink"/>
                  <w:rFonts w:ascii="Arial" w:hAnsi="Arial" w:cs="Arial"/>
                  <w:b/>
                  <w:sz w:val="20"/>
                  <w:szCs w:val="20"/>
                  <w:lang w:val="en-US" w:eastAsia="en-US"/>
                </w:rPr>
                <w:t>Puri</w:t>
              </w:r>
              <w:proofErr w:type="spellEnd"/>
            </w:hyperlink>
          </w:p>
          <w:p w:rsidR="00365815" w:rsidRDefault="00365815"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Outlook India,  Dec 29, 2017</w:t>
            </w:r>
          </w:p>
          <w:p w:rsidR="00365815" w:rsidRPr="00365815" w:rsidRDefault="00616882" w:rsidP="00937414">
            <w:pPr>
              <w:pStyle w:val="ListParagraph"/>
              <w:numPr>
                <w:ilvl w:val="0"/>
                <w:numId w:val="35"/>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5" w:history="1">
              <w:r w:rsidR="00365815" w:rsidRPr="00616882">
                <w:rPr>
                  <w:rStyle w:val="Hyperlink"/>
                  <w:rFonts w:ascii="Arial" w:hAnsi="Arial" w:cs="Arial"/>
                  <w:b/>
                  <w:sz w:val="20"/>
                  <w:szCs w:val="20"/>
                  <w:lang w:val="en-US" w:eastAsia="en-US"/>
                </w:rPr>
                <w:t>More than 53% Children Face One or More Forms of Sexual Abuse : Centre</w:t>
              </w:r>
            </w:hyperlink>
          </w:p>
          <w:p w:rsidR="00B8615B" w:rsidRDefault="00365815"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roofErr w:type="spellStart"/>
            <w:r>
              <w:rPr>
                <w:rFonts w:ascii="Arial" w:hAnsi="Arial" w:cs="Arial"/>
                <w:b/>
                <w:color w:val="943634" w:themeColor="accent2" w:themeShade="BF"/>
                <w:sz w:val="20"/>
                <w:szCs w:val="20"/>
                <w:lang w:val="en-US" w:eastAsia="en-US"/>
              </w:rPr>
              <w:t>Nyooz</w:t>
            </w:r>
            <w:proofErr w:type="spellEnd"/>
            <w:r>
              <w:rPr>
                <w:rFonts w:ascii="Arial" w:hAnsi="Arial" w:cs="Arial"/>
                <w:b/>
                <w:color w:val="943634" w:themeColor="accent2" w:themeShade="BF"/>
                <w:sz w:val="20"/>
                <w:szCs w:val="20"/>
                <w:lang w:val="en-US" w:eastAsia="en-US"/>
              </w:rPr>
              <w:t>,  Dec 29,  2017</w:t>
            </w:r>
          </w:p>
          <w:p w:rsidR="00365815" w:rsidRPr="00365815" w:rsidRDefault="00365815" w:rsidP="00937414">
            <w:pPr>
              <w:pStyle w:val="ListParagraph"/>
              <w:numPr>
                <w:ilvl w:val="0"/>
                <w:numId w:val="34"/>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6" w:history="1">
              <w:r w:rsidRPr="00365815">
                <w:rPr>
                  <w:rStyle w:val="Hyperlink"/>
                  <w:rFonts w:ascii="Arial" w:hAnsi="Arial" w:cs="Arial"/>
                  <w:b/>
                  <w:sz w:val="20"/>
                  <w:szCs w:val="20"/>
                  <w:lang w:val="en-US" w:eastAsia="en-US"/>
                </w:rPr>
                <w:t xml:space="preserve">Child Rape cases shot up sharply in </w:t>
              </w:r>
              <w:proofErr w:type="spellStart"/>
              <w:r w:rsidRPr="00365815">
                <w:rPr>
                  <w:rStyle w:val="Hyperlink"/>
                  <w:rFonts w:ascii="Arial" w:hAnsi="Arial" w:cs="Arial"/>
                  <w:b/>
                  <w:sz w:val="20"/>
                  <w:szCs w:val="20"/>
                  <w:lang w:val="en-US" w:eastAsia="en-US"/>
                </w:rPr>
                <w:t>Ahmedabad</w:t>
              </w:r>
              <w:proofErr w:type="spellEnd"/>
              <w:r w:rsidRPr="00365815">
                <w:rPr>
                  <w:rStyle w:val="Hyperlink"/>
                  <w:rFonts w:ascii="Arial" w:hAnsi="Arial" w:cs="Arial"/>
                  <w:b/>
                  <w:sz w:val="20"/>
                  <w:szCs w:val="20"/>
                  <w:lang w:val="en-US" w:eastAsia="en-US"/>
                </w:rPr>
                <w:t>,  says NCRB</w:t>
              </w:r>
            </w:hyperlink>
          </w:p>
          <w:p w:rsidR="00B8615B" w:rsidRDefault="00B8615B"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Kashmir Monitor</w:t>
            </w:r>
            <w:r w:rsidR="00365815">
              <w:rPr>
                <w:rFonts w:ascii="Arial" w:hAnsi="Arial" w:cs="Arial"/>
                <w:b/>
                <w:color w:val="943634" w:themeColor="accent2" w:themeShade="BF"/>
                <w:sz w:val="20"/>
                <w:szCs w:val="20"/>
                <w:lang w:val="en-US" w:eastAsia="en-US"/>
              </w:rPr>
              <w:t>,  Dec 29,  2017</w:t>
            </w:r>
          </w:p>
          <w:p w:rsidR="00365815" w:rsidRPr="00365815" w:rsidRDefault="00365815" w:rsidP="00937414">
            <w:pPr>
              <w:pStyle w:val="ListParagraph"/>
              <w:numPr>
                <w:ilvl w:val="0"/>
                <w:numId w:val="33"/>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7" w:history="1">
              <w:r w:rsidRPr="00365815">
                <w:rPr>
                  <w:rStyle w:val="Hyperlink"/>
                  <w:rFonts w:ascii="Arial" w:hAnsi="Arial" w:cs="Arial"/>
                  <w:b/>
                  <w:sz w:val="20"/>
                  <w:szCs w:val="20"/>
                  <w:lang w:val="en-US" w:eastAsia="en-US"/>
                </w:rPr>
                <w:t xml:space="preserve">Poor Parenting and Juvenile Delinquency,  Written by – </w:t>
              </w:r>
              <w:proofErr w:type="spellStart"/>
              <w:r w:rsidRPr="00365815">
                <w:rPr>
                  <w:rStyle w:val="Hyperlink"/>
                  <w:rFonts w:ascii="Arial" w:hAnsi="Arial" w:cs="Arial"/>
                  <w:b/>
                  <w:sz w:val="20"/>
                  <w:szCs w:val="20"/>
                  <w:lang w:val="en-US" w:eastAsia="en-US"/>
                </w:rPr>
                <w:t>Junaid</w:t>
              </w:r>
              <w:proofErr w:type="spellEnd"/>
              <w:r w:rsidRPr="00365815">
                <w:rPr>
                  <w:rStyle w:val="Hyperlink"/>
                  <w:rFonts w:ascii="Arial" w:hAnsi="Arial" w:cs="Arial"/>
                  <w:b/>
                  <w:sz w:val="20"/>
                  <w:szCs w:val="20"/>
                  <w:lang w:val="en-US" w:eastAsia="en-US"/>
                </w:rPr>
                <w:t xml:space="preserve"> </w:t>
              </w:r>
              <w:proofErr w:type="spellStart"/>
              <w:r w:rsidRPr="00365815">
                <w:rPr>
                  <w:rStyle w:val="Hyperlink"/>
                  <w:rFonts w:ascii="Arial" w:hAnsi="Arial" w:cs="Arial"/>
                  <w:b/>
                  <w:sz w:val="20"/>
                  <w:szCs w:val="20"/>
                  <w:lang w:val="en-US" w:eastAsia="en-US"/>
                </w:rPr>
                <w:t>ul</w:t>
              </w:r>
              <w:proofErr w:type="spellEnd"/>
              <w:r w:rsidRPr="00365815">
                <w:rPr>
                  <w:rStyle w:val="Hyperlink"/>
                  <w:rFonts w:ascii="Arial" w:hAnsi="Arial" w:cs="Arial"/>
                  <w:b/>
                  <w:sz w:val="20"/>
                  <w:szCs w:val="20"/>
                  <w:lang w:val="en-US" w:eastAsia="en-US"/>
                </w:rPr>
                <w:t xml:space="preserve"> Islam</w:t>
              </w:r>
            </w:hyperlink>
          </w:p>
          <w:p w:rsidR="00B8615B" w:rsidRDefault="00B8615B"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Asian Age,  Dec 29,  2017</w:t>
            </w:r>
          </w:p>
          <w:p w:rsidR="00B8615B" w:rsidRPr="00B8615B" w:rsidRDefault="00B8615B" w:rsidP="00937414">
            <w:pPr>
              <w:pStyle w:val="ListParagraph"/>
              <w:numPr>
                <w:ilvl w:val="0"/>
                <w:numId w:val="32"/>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8" w:history="1">
              <w:r w:rsidRPr="00B8615B">
                <w:rPr>
                  <w:rStyle w:val="Hyperlink"/>
                  <w:rFonts w:ascii="Arial" w:hAnsi="Arial" w:cs="Arial"/>
                  <w:b/>
                  <w:sz w:val="20"/>
                  <w:szCs w:val="20"/>
                  <w:lang w:val="en-US" w:eastAsia="en-US"/>
                </w:rPr>
                <w:t xml:space="preserve">Guest Column : Lifespan is Increasing, but right to dignity is Elusive,  Written by – Sylvia </w:t>
              </w:r>
              <w:proofErr w:type="spellStart"/>
              <w:r w:rsidRPr="00B8615B">
                <w:rPr>
                  <w:rStyle w:val="Hyperlink"/>
                  <w:rFonts w:ascii="Arial" w:hAnsi="Arial" w:cs="Arial"/>
                  <w:b/>
                  <w:sz w:val="20"/>
                  <w:szCs w:val="20"/>
                  <w:lang w:val="en-US" w:eastAsia="en-US"/>
                </w:rPr>
                <w:t>Karpagam</w:t>
              </w:r>
              <w:proofErr w:type="spellEnd"/>
            </w:hyperlink>
          </w:p>
          <w:p w:rsidR="00A6545A" w:rsidRDefault="00B8615B"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Financial Express,  Dec 29,  2017</w:t>
            </w:r>
          </w:p>
          <w:p w:rsidR="00B8615B" w:rsidRDefault="00B8615B" w:rsidP="00937414">
            <w:pPr>
              <w:pStyle w:val="ListParagraph"/>
              <w:numPr>
                <w:ilvl w:val="0"/>
                <w:numId w:val="3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9" w:history="1">
              <w:r w:rsidRPr="00B8615B">
                <w:rPr>
                  <w:rStyle w:val="Hyperlink"/>
                  <w:rFonts w:ascii="Arial" w:hAnsi="Arial" w:cs="Arial"/>
                  <w:b/>
                  <w:sz w:val="20"/>
                  <w:szCs w:val="20"/>
                  <w:lang w:val="en-US" w:eastAsia="en-US"/>
                </w:rPr>
                <w:t xml:space="preserve">Protecting Employee Interest : Why Trade Unions must Embrace </w:t>
              </w:r>
              <w:proofErr w:type="spellStart"/>
              <w:r w:rsidRPr="00B8615B">
                <w:rPr>
                  <w:rStyle w:val="Hyperlink"/>
                  <w:rFonts w:ascii="Arial" w:hAnsi="Arial" w:cs="Arial"/>
                  <w:b/>
                  <w:sz w:val="20"/>
                  <w:szCs w:val="20"/>
                  <w:lang w:val="en-US" w:eastAsia="en-US"/>
                </w:rPr>
                <w:t>Labour</w:t>
              </w:r>
              <w:proofErr w:type="spellEnd"/>
              <w:r w:rsidRPr="00B8615B">
                <w:rPr>
                  <w:rStyle w:val="Hyperlink"/>
                  <w:rFonts w:ascii="Arial" w:hAnsi="Arial" w:cs="Arial"/>
                  <w:b/>
                  <w:sz w:val="20"/>
                  <w:szCs w:val="20"/>
                  <w:lang w:val="en-US" w:eastAsia="en-US"/>
                </w:rPr>
                <w:t xml:space="preserve"> Law Reforms,  Written by – </w:t>
              </w:r>
              <w:proofErr w:type="spellStart"/>
              <w:r w:rsidRPr="00B8615B">
                <w:rPr>
                  <w:rStyle w:val="Hyperlink"/>
                  <w:rFonts w:ascii="Arial" w:hAnsi="Arial" w:cs="Arial"/>
                  <w:b/>
                  <w:sz w:val="20"/>
                  <w:szCs w:val="20"/>
                  <w:lang w:val="en-US" w:eastAsia="en-US"/>
                </w:rPr>
                <w:t>Sonal</w:t>
              </w:r>
              <w:proofErr w:type="spellEnd"/>
              <w:r w:rsidRPr="00B8615B">
                <w:rPr>
                  <w:rStyle w:val="Hyperlink"/>
                  <w:rFonts w:ascii="Arial" w:hAnsi="Arial" w:cs="Arial"/>
                  <w:b/>
                  <w:sz w:val="20"/>
                  <w:szCs w:val="20"/>
                  <w:lang w:val="en-US" w:eastAsia="en-US"/>
                </w:rPr>
                <w:t xml:space="preserve"> </w:t>
              </w:r>
              <w:proofErr w:type="spellStart"/>
              <w:r w:rsidRPr="00B8615B">
                <w:rPr>
                  <w:rStyle w:val="Hyperlink"/>
                  <w:rFonts w:ascii="Arial" w:hAnsi="Arial" w:cs="Arial"/>
                  <w:b/>
                  <w:sz w:val="20"/>
                  <w:szCs w:val="20"/>
                  <w:lang w:val="en-US" w:eastAsia="en-US"/>
                </w:rPr>
                <w:t>Arora</w:t>
              </w:r>
              <w:proofErr w:type="spellEnd"/>
            </w:hyperlink>
          </w:p>
          <w:p w:rsidR="00937414" w:rsidRPr="00B8615B" w:rsidRDefault="00937414" w:rsidP="00937414">
            <w:pPr>
              <w:pStyle w:val="ListParagraph"/>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
          <w:p w:rsidR="00A6545A" w:rsidRDefault="00B8615B"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The Print,  Dec 29,  2017</w:t>
            </w:r>
          </w:p>
          <w:p w:rsidR="00B8615B" w:rsidRPr="00B8615B" w:rsidRDefault="00B8615B" w:rsidP="00937414">
            <w:pPr>
              <w:pStyle w:val="ListParagraph"/>
              <w:numPr>
                <w:ilvl w:val="0"/>
                <w:numId w:val="30"/>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0" w:history="1">
              <w:r w:rsidRPr="00B8615B">
                <w:rPr>
                  <w:rStyle w:val="Hyperlink"/>
                  <w:rFonts w:ascii="Arial" w:hAnsi="Arial" w:cs="Arial"/>
                  <w:b/>
                  <w:sz w:val="20"/>
                  <w:szCs w:val="20"/>
                  <w:lang w:val="en-US" w:eastAsia="en-US"/>
                </w:rPr>
                <w:t xml:space="preserve">Dowry, bigamy and domestic violence are punishable by law, </w:t>
              </w:r>
              <w:proofErr w:type="gramStart"/>
              <w:r w:rsidRPr="00B8615B">
                <w:rPr>
                  <w:rStyle w:val="Hyperlink"/>
                  <w:rFonts w:ascii="Arial" w:hAnsi="Arial" w:cs="Arial"/>
                  <w:b/>
                  <w:sz w:val="20"/>
                  <w:szCs w:val="20"/>
                  <w:lang w:val="en-US" w:eastAsia="en-US"/>
                </w:rPr>
                <w:t>then</w:t>
              </w:r>
              <w:proofErr w:type="gramEnd"/>
              <w:r w:rsidRPr="00B8615B">
                <w:rPr>
                  <w:rStyle w:val="Hyperlink"/>
                  <w:rFonts w:ascii="Arial" w:hAnsi="Arial" w:cs="Arial"/>
                  <w:b/>
                  <w:sz w:val="20"/>
                  <w:szCs w:val="20"/>
                  <w:lang w:val="en-US" w:eastAsia="en-US"/>
                </w:rPr>
                <w:t xml:space="preserve"> why not triple </w:t>
              </w:r>
              <w:proofErr w:type="spellStart"/>
              <w:r w:rsidRPr="00B8615B">
                <w:rPr>
                  <w:rStyle w:val="Hyperlink"/>
                  <w:rFonts w:ascii="Arial" w:hAnsi="Arial" w:cs="Arial"/>
                  <w:b/>
                  <w:sz w:val="20"/>
                  <w:szCs w:val="20"/>
                  <w:lang w:val="en-US" w:eastAsia="en-US"/>
                </w:rPr>
                <w:t>talaq</w:t>
              </w:r>
              <w:proofErr w:type="spellEnd"/>
              <w:r w:rsidRPr="00B8615B">
                <w:rPr>
                  <w:rStyle w:val="Hyperlink"/>
                  <w:rFonts w:ascii="Arial" w:hAnsi="Arial" w:cs="Arial"/>
                  <w:b/>
                  <w:sz w:val="20"/>
                  <w:szCs w:val="20"/>
                  <w:lang w:val="en-US" w:eastAsia="en-US"/>
                </w:rPr>
                <w:t xml:space="preserve">? – Written by – </w:t>
              </w:r>
              <w:proofErr w:type="spellStart"/>
              <w:r w:rsidRPr="00B8615B">
                <w:rPr>
                  <w:rStyle w:val="Hyperlink"/>
                  <w:rFonts w:ascii="Arial" w:hAnsi="Arial" w:cs="Arial"/>
                  <w:b/>
                  <w:sz w:val="20"/>
                  <w:szCs w:val="20"/>
                  <w:lang w:val="en-US" w:eastAsia="en-US"/>
                </w:rPr>
                <w:t>Zakia</w:t>
              </w:r>
              <w:proofErr w:type="spellEnd"/>
              <w:r w:rsidRPr="00B8615B">
                <w:rPr>
                  <w:rStyle w:val="Hyperlink"/>
                  <w:rFonts w:ascii="Arial" w:hAnsi="Arial" w:cs="Arial"/>
                  <w:b/>
                  <w:sz w:val="20"/>
                  <w:szCs w:val="20"/>
                  <w:lang w:val="en-US" w:eastAsia="en-US"/>
                </w:rPr>
                <w:t xml:space="preserve"> </w:t>
              </w:r>
              <w:proofErr w:type="spellStart"/>
              <w:r w:rsidRPr="00B8615B">
                <w:rPr>
                  <w:rStyle w:val="Hyperlink"/>
                  <w:rFonts w:ascii="Arial" w:hAnsi="Arial" w:cs="Arial"/>
                  <w:b/>
                  <w:sz w:val="20"/>
                  <w:szCs w:val="20"/>
                  <w:lang w:val="en-US" w:eastAsia="en-US"/>
                </w:rPr>
                <w:t>Soman</w:t>
              </w:r>
              <w:proofErr w:type="spellEnd"/>
            </w:hyperlink>
          </w:p>
          <w:p w:rsidR="00A6545A" w:rsidRDefault="00B8615B"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roofErr w:type="spellStart"/>
            <w:r>
              <w:rPr>
                <w:rFonts w:ascii="Arial" w:hAnsi="Arial" w:cs="Arial"/>
                <w:b/>
                <w:color w:val="943634" w:themeColor="accent2" w:themeShade="BF"/>
                <w:sz w:val="20"/>
                <w:szCs w:val="20"/>
                <w:lang w:val="en-US" w:eastAsia="en-US"/>
              </w:rPr>
              <w:t>TeenVogue</w:t>
            </w:r>
            <w:proofErr w:type="spellEnd"/>
            <w:r>
              <w:rPr>
                <w:rFonts w:ascii="Arial" w:hAnsi="Arial" w:cs="Arial"/>
                <w:b/>
                <w:color w:val="943634" w:themeColor="accent2" w:themeShade="BF"/>
                <w:sz w:val="20"/>
                <w:szCs w:val="20"/>
                <w:lang w:val="en-US" w:eastAsia="en-US"/>
              </w:rPr>
              <w:t>,  Dec 29,  2017</w:t>
            </w:r>
          </w:p>
          <w:p w:rsidR="00B8615B" w:rsidRPr="00B8615B" w:rsidRDefault="00B8615B" w:rsidP="00937414">
            <w:pPr>
              <w:pStyle w:val="ListParagraph"/>
              <w:numPr>
                <w:ilvl w:val="0"/>
                <w:numId w:val="29"/>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1" w:history="1">
              <w:r w:rsidRPr="00B8615B">
                <w:rPr>
                  <w:rStyle w:val="Hyperlink"/>
                  <w:rFonts w:ascii="Arial" w:hAnsi="Arial" w:cs="Arial"/>
                  <w:b/>
                  <w:sz w:val="20"/>
                  <w:szCs w:val="20"/>
                  <w:lang w:val="en-US" w:eastAsia="en-US"/>
                </w:rPr>
                <w:t>How Laws Changed to Protect Women and Girls in 2017 – Many Countries took major steps</w:t>
              </w:r>
            </w:hyperlink>
          </w:p>
          <w:p w:rsidR="00D026D9" w:rsidRDefault="00D026D9"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Greater Kashmir,  Dec 29,  2017</w:t>
            </w:r>
          </w:p>
          <w:p w:rsidR="00D026D9" w:rsidRPr="00D026D9" w:rsidRDefault="00A6545A" w:rsidP="00937414">
            <w:pPr>
              <w:pStyle w:val="ListParagraph"/>
              <w:numPr>
                <w:ilvl w:val="0"/>
                <w:numId w:val="28"/>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2" w:history="1">
              <w:r w:rsidR="00D026D9" w:rsidRPr="00A6545A">
                <w:rPr>
                  <w:rStyle w:val="Hyperlink"/>
                  <w:rFonts w:ascii="Arial" w:hAnsi="Arial" w:cs="Arial"/>
                  <w:b/>
                  <w:sz w:val="20"/>
                  <w:szCs w:val="20"/>
                  <w:lang w:val="en-US" w:eastAsia="en-US"/>
                </w:rPr>
                <w:t>Gender Responsive Governance</w:t>
              </w:r>
              <w:r w:rsidRPr="00A6545A">
                <w:rPr>
                  <w:rStyle w:val="Hyperlink"/>
                  <w:rFonts w:ascii="Arial" w:hAnsi="Arial" w:cs="Arial"/>
                  <w:b/>
                  <w:sz w:val="20"/>
                  <w:szCs w:val="20"/>
                  <w:lang w:val="en-US" w:eastAsia="en-US"/>
                </w:rPr>
                <w:t xml:space="preserve">,  Written by – </w:t>
              </w:r>
              <w:proofErr w:type="spellStart"/>
              <w:r w:rsidRPr="00A6545A">
                <w:rPr>
                  <w:rStyle w:val="Hyperlink"/>
                  <w:rFonts w:ascii="Arial" w:hAnsi="Arial" w:cs="Arial"/>
                  <w:b/>
                  <w:sz w:val="20"/>
                  <w:szCs w:val="20"/>
                  <w:lang w:val="en-US" w:eastAsia="en-US"/>
                </w:rPr>
                <w:t>Shafia</w:t>
              </w:r>
              <w:proofErr w:type="spellEnd"/>
              <w:r w:rsidRPr="00A6545A">
                <w:rPr>
                  <w:rStyle w:val="Hyperlink"/>
                  <w:rFonts w:ascii="Arial" w:hAnsi="Arial" w:cs="Arial"/>
                  <w:b/>
                  <w:sz w:val="20"/>
                  <w:szCs w:val="20"/>
                  <w:lang w:val="en-US" w:eastAsia="en-US"/>
                </w:rPr>
                <w:t xml:space="preserve"> </w:t>
              </w:r>
              <w:proofErr w:type="spellStart"/>
              <w:r w:rsidRPr="00A6545A">
                <w:rPr>
                  <w:rStyle w:val="Hyperlink"/>
                  <w:rFonts w:ascii="Arial" w:hAnsi="Arial" w:cs="Arial"/>
                  <w:b/>
                  <w:sz w:val="20"/>
                  <w:szCs w:val="20"/>
                  <w:lang w:val="en-US" w:eastAsia="en-US"/>
                </w:rPr>
                <w:t>Wani</w:t>
              </w:r>
              <w:proofErr w:type="spellEnd"/>
            </w:hyperlink>
          </w:p>
          <w:p w:rsidR="00D026D9" w:rsidRDefault="00D026D9"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Better India,  Dec 29,  2017</w:t>
            </w:r>
          </w:p>
          <w:p w:rsidR="00D026D9" w:rsidRPr="00D026D9" w:rsidRDefault="00D026D9" w:rsidP="00937414">
            <w:pPr>
              <w:pStyle w:val="ListParagraph"/>
              <w:numPr>
                <w:ilvl w:val="0"/>
                <w:numId w:val="27"/>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3" w:history="1">
              <w:r w:rsidRPr="00D026D9">
                <w:rPr>
                  <w:rStyle w:val="Hyperlink"/>
                  <w:rFonts w:ascii="Arial" w:hAnsi="Arial" w:cs="Arial"/>
                  <w:b/>
                  <w:sz w:val="20"/>
                  <w:szCs w:val="20"/>
                  <w:lang w:val="en-US" w:eastAsia="en-US"/>
                </w:rPr>
                <w:t xml:space="preserve">Triple </w:t>
              </w:r>
              <w:proofErr w:type="spellStart"/>
              <w:r w:rsidRPr="00D026D9">
                <w:rPr>
                  <w:rStyle w:val="Hyperlink"/>
                  <w:rFonts w:ascii="Arial" w:hAnsi="Arial" w:cs="Arial"/>
                  <w:b/>
                  <w:sz w:val="20"/>
                  <w:szCs w:val="20"/>
                  <w:lang w:val="en-US" w:eastAsia="en-US"/>
                </w:rPr>
                <w:t>Talaq</w:t>
              </w:r>
              <w:proofErr w:type="spellEnd"/>
              <w:r w:rsidRPr="00D026D9">
                <w:rPr>
                  <w:rStyle w:val="Hyperlink"/>
                  <w:rFonts w:ascii="Arial" w:hAnsi="Arial" w:cs="Arial"/>
                  <w:b/>
                  <w:sz w:val="20"/>
                  <w:szCs w:val="20"/>
                  <w:lang w:val="en-US" w:eastAsia="en-US"/>
                </w:rPr>
                <w:t xml:space="preserve"> </w:t>
              </w:r>
              <w:proofErr w:type="gramStart"/>
              <w:r w:rsidRPr="00D026D9">
                <w:rPr>
                  <w:rStyle w:val="Hyperlink"/>
                  <w:rFonts w:ascii="Arial" w:hAnsi="Arial" w:cs="Arial"/>
                  <w:b/>
                  <w:sz w:val="20"/>
                  <w:szCs w:val="20"/>
                  <w:lang w:val="en-US" w:eastAsia="en-US"/>
                </w:rPr>
                <w:t>Bill :</w:t>
              </w:r>
              <w:proofErr w:type="gramEnd"/>
              <w:r w:rsidRPr="00D026D9">
                <w:rPr>
                  <w:rStyle w:val="Hyperlink"/>
                  <w:rFonts w:ascii="Arial" w:hAnsi="Arial" w:cs="Arial"/>
                  <w:b/>
                  <w:sz w:val="20"/>
                  <w:szCs w:val="20"/>
                  <w:lang w:val="en-US" w:eastAsia="en-US"/>
                </w:rPr>
                <w:t xml:space="preserve"> Onwards Towards Gender Justice, but Is This the Final Step?</w:t>
              </w:r>
            </w:hyperlink>
          </w:p>
          <w:p w:rsidR="0019666E" w:rsidRDefault="00C731E4"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Financial Express,  Dec 28,  2017</w:t>
            </w:r>
          </w:p>
          <w:p w:rsidR="00D026D9" w:rsidRPr="00D026D9" w:rsidRDefault="00D026D9" w:rsidP="00937414">
            <w:pPr>
              <w:pStyle w:val="ListParagraph"/>
              <w:numPr>
                <w:ilvl w:val="0"/>
                <w:numId w:val="26"/>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4" w:history="1">
              <w:r w:rsidRPr="00D026D9">
                <w:rPr>
                  <w:rStyle w:val="Hyperlink"/>
                  <w:rFonts w:ascii="Arial" w:hAnsi="Arial" w:cs="Arial"/>
                  <w:b/>
                  <w:sz w:val="20"/>
                  <w:szCs w:val="20"/>
                  <w:lang w:val="en-US" w:eastAsia="en-US"/>
                </w:rPr>
                <w:t xml:space="preserve">Coming Soon! Fixed-term jobs in all sectors,  Written by – Surya </w:t>
              </w:r>
              <w:proofErr w:type="spellStart"/>
              <w:r w:rsidRPr="00D026D9">
                <w:rPr>
                  <w:rStyle w:val="Hyperlink"/>
                  <w:rFonts w:ascii="Arial" w:hAnsi="Arial" w:cs="Arial"/>
                  <w:b/>
                  <w:sz w:val="20"/>
                  <w:szCs w:val="20"/>
                  <w:lang w:val="en-US" w:eastAsia="en-US"/>
                </w:rPr>
                <w:t>Sarathi</w:t>
              </w:r>
              <w:proofErr w:type="spellEnd"/>
              <w:r w:rsidRPr="00D026D9">
                <w:rPr>
                  <w:rStyle w:val="Hyperlink"/>
                  <w:rFonts w:ascii="Arial" w:hAnsi="Arial" w:cs="Arial"/>
                  <w:b/>
                  <w:sz w:val="20"/>
                  <w:szCs w:val="20"/>
                  <w:lang w:val="en-US" w:eastAsia="en-US"/>
                </w:rPr>
                <w:t xml:space="preserve"> Ray</w:t>
              </w:r>
            </w:hyperlink>
          </w:p>
          <w:p w:rsidR="0019666E" w:rsidRDefault="00C731E4"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Indian Express,  Dec 28,  2017</w:t>
            </w:r>
          </w:p>
          <w:p w:rsidR="00C731E4" w:rsidRPr="00C731E4" w:rsidRDefault="00C731E4" w:rsidP="00937414">
            <w:pPr>
              <w:pStyle w:val="ListParagraph"/>
              <w:numPr>
                <w:ilvl w:val="0"/>
                <w:numId w:val="25"/>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5" w:history="1">
              <w:r w:rsidRPr="00C731E4">
                <w:rPr>
                  <w:rStyle w:val="Hyperlink"/>
                  <w:rFonts w:ascii="Arial" w:hAnsi="Arial" w:cs="Arial"/>
                  <w:b/>
                  <w:sz w:val="20"/>
                  <w:szCs w:val="20"/>
                  <w:lang w:val="en-US" w:eastAsia="en-US"/>
                </w:rPr>
                <w:t xml:space="preserve">Government to invest Rs.402 </w:t>
              </w:r>
              <w:proofErr w:type="spellStart"/>
              <w:r w:rsidRPr="00C731E4">
                <w:rPr>
                  <w:rStyle w:val="Hyperlink"/>
                  <w:rFonts w:ascii="Arial" w:hAnsi="Arial" w:cs="Arial"/>
                  <w:b/>
                  <w:sz w:val="20"/>
                  <w:szCs w:val="20"/>
                  <w:lang w:val="en-US" w:eastAsia="en-US"/>
                </w:rPr>
                <w:t>Crore</w:t>
              </w:r>
              <w:proofErr w:type="spellEnd"/>
              <w:r w:rsidRPr="00C731E4">
                <w:rPr>
                  <w:rStyle w:val="Hyperlink"/>
                  <w:rFonts w:ascii="Arial" w:hAnsi="Arial" w:cs="Arial"/>
                  <w:b/>
                  <w:sz w:val="20"/>
                  <w:szCs w:val="20"/>
                  <w:lang w:val="en-US" w:eastAsia="en-US"/>
                </w:rPr>
                <w:t xml:space="preserve"> to create National Platform, ID for </w:t>
              </w:r>
              <w:proofErr w:type="spellStart"/>
              <w:r w:rsidRPr="00C731E4">
                <w:rPr>
                  <w:rStyle w:val="Hyperlink"/>
                  <w:rFonts w:ascii="Arial" w:hAnsi="Arial" w:cs="Arial"/>
                  <w:b/>
                  <w:sz w:val="20"/>
                  <w:szCs w:val="20"/>
                  <w:lang w:val="en-US" w:eastAsia="en-US"/>
                </w:rPr>
                <w:t>Unorganised</w:t>
              </w:r>
              <w:proofErr w:type="spellEnd"/>
              <w:r w:rsidRPr="00C731E4">
                <w:rPr>
                  <w:rStyle w:val="Hyperlink"/>
                  <w:rFonts w:ascii="Arial" w:hAnsi="Arial" w:cs="Arial"/>
                  <w:b/>
                  <w:sz w:val="20"/>
                  <w:szCs w:val="20"/>
                  <w:lang w:val="en-US" w:eastAsia="en-US"/>
                </w:rPr>
                <w:t xml:space="preserve"> Workers</w:t>
              </w:r>
            </w:hyperlink>
            <w:r>
              <w:rPr>
                <w:rFonts w:ascii="Arial" w:hAnsi="Arial" w:cs="Arial"/>
                <w:b/>
                <w:color w:val="943634" w:themeColor="accent2" w:themeShade="BF"/>
                <w:sz w:val="20"/>
                <w:szCs w:val="20"/>
                <w:lang w:val="en-US" w:eastAsia="en-US"/>
              </w:rPr>
              <w:t xml:space="preserve"> </w:t>
            </w:r>
          </w:p>
          <w:p w:rsidR="0019666E" w:rsidRDefault="00C731E4"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Print,  Dec 28,  2017</w:t>
            </w:r>
          </w:p>
          <w:p w:rsidR="00C731E4" w:rsidRPr="00C731E4" w:rsidRDefault="00C731E4" w:rsidP="00937414">
            <w:pPr>
              <w:pStyle w:val="ListParagraph"/>
              <w:numPr>
                <w:ilvl w:val="0"/>
                <w:numId w:val="24"/>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6" w:history="1">
              <w:r w:rsidRPr="00C731E4">
                <w:rPr>
                  <w:rStyle w:val="Hyperlink"/>
                  <w:rFonts w:ascii="Arial" w:hAnsi="Arial" w:cs="Arial"/>
                  <w:b/>
                  <w:sz w:val="20"/>
                  <w:szCs w:val="20"/>
                  <w:lang w:val="en-US" w:eastAsia="en-US"/>
                </w:rPr>
                <w:t xml:space="preserve">The government must stop </w:t>
              </w:r>
              <w:proofErr w:type="spellStart"/>
              <w:r w:rsidRPr="00C731E4">
                <w:rPr>
                  <w:rStyle w:val="Hyperlink"/>
                  <w:rFonts w:ascii="Arial" w:hAnsi="Arial" w:cs="Arial"/>
                  <w:b/>
                  <w:sz w:val="20"/>
                  <w:szCs w:val="20"/>
                  <w:lang w:val="en-US" w:eastAsia="en-US"/>
                </w:rPr>
                <w:t>mansplaining</w:t>
              </w:r>
              <w:proofErr w:type="spellEnd"/>
              <w:r w:rsidRPr="00C731E4">
                <w:rPr>
                  <w:rStyle w:val="Hyperlink"/>
                  <w:rFonts w:ascii="Arial" w:hAnsi="Arial" w:cs="Arial"/>
                  <w:b/>
                  <w:sz w:val="20"/>
                  <w:szCs w:val="20"/>
                  <w:lang w:val="en-US" w:eastAsia="en-US"/>
                </w:rPr>
                <w:t xml:space="preserve"> triple </w:t>
              </w:r>
              <w:proofErr w:type="spellStart"/>
              <w:r w:rsidRPr="00C731E4">
                <w:rPr>
                  <w:rStyle w:val="Hyperlink"/>
                  <w:rFonts w:ascii="Arial" w:hAnsi="Arial" w:cs="Arial"/>
                  <w:b/>
                  <w:sz w:val="20"/>
                  <w:szCs w:val="20"/>
                  <w:lang w:val="en-US" w:eastAsia="en-US"/>
                </w:rPr>
                <w:t>talaq</w:t>
              </w:r>
              <w:proofErr w:type="spellEnd"/>
              <w:r w:rsidRPr="00C731E4">
                <w:rPr>
                  <w:rStyle w:val="Hyperlink"/>
                  <w:rFonts w:ascii="Arial" w:hAnsi="Arial" w:cs="Arial"/>
                  <w:b/>
                  <w:sz w:val="20"/>
                  <w:szCs w:val="20"/>
                  <w:lang w:val="en-US" w:eastAsia="en-US"/>
                </w:rPr>
                <w:t xml:space="preserve"> to Muslim women,  Written by – </w:t>
              </w:r>
              <w:proofErr w:type="spellStart"/>
              <w:r w:rsidRPr="00C731E4">
                <w:rPr>
                  <w:rStyle w:val="Hyperlink"/>
                  <w:rFonts w:ascii="Arial" w:hAnsi="Arial" w:cs="Arial"/>
                  <w:b/>
                  <w:sz w:val="20"/>
                  <w:szCs w:val="20"/>
                  <w:lang w:val="en-US" w:eastAsia="en-US"/>
                </w:rPr>
                <w:t>Sanya</w:t>
              </w:r>
              <w:proofErr w:type="spellEnd"/>
              <w:r w:rsidRPr="00C731E4">
                <w:rPr>
                  <w:rStyle w:val="Hyperlink"/>
                  <w:rFonts w:ascii="Arial" w:hAnsi="Arial" w:cs="Arial"/>
                  <w:b/>
                  <w:sz w:val="20"/>
                  <w:szCs w:val="20"/>
                  <w:lang w:val="en-US" w:eastAsia="en-US"/>
                </w:rPr>
                <w:t xml:space="preserve"> </w:t>
              </w:r>
              <w:proofErr w:type="spellStart"/>
              <w:r w:rsidRPr="00C731E4">
                <w:rPr>
                  <w:rStyle w:val="Hyperlink"/>
                  <w:rFonts w:ascii="Arial" w:hAnsi="Arial" w:cs="Arial"/>
                  <w:b/>
                  <w:sz w:val="20"/>
                  <w:szCs w:val="20"/>
                  <w:lang w:val="en-US" w:eastAsia="en-US"/>
                </w:rPr>
                <w:t>Dhingra</w:t>
              </w:r>
              <w:proofErr w:type="spellEnd"/>
            </w:hyperlink>
          </w:p>
          <w:p w:rsidR="0019666E" w:rsidRDefault="0019666E"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Bar &amp; Bench,  Dec 28,  2017</w:t>
            </w:r>
          </w:p>
          <w:p w:rsidR="0019666E" w:rsidRDefault="0019666E" w:rsidP="00937414">
            <w:pPr>
              <w:pStyle w:val="ListParagraph"/>
              <w:numPr>
                <w:ilvl w:val="0"/>
                <w:numId w:val="23"/>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7" w:history="1">
              <w:r w:rsidRPr="0019666E">
                <w:rPr>
                  <w:rStyle w:val="Hyperlink"/>
                  <w:rFonts w:ascii="Arial" w:hAnsi="Arial" w:cs="Arial"/>
                  <w:b/>
                  <w:sz w:val="20"/>
                  <w:szCs w:val="20"/>
                  <w:lang w:val="en-US" w:eastAsia="en-US"/>
                </w:rPr>
                <w:t xml:space="preserve">The VIEWPOINT : The Law on </w:t>
              </w:r>
              <w:proofErr w:type="spellStart"/>
              <w:r w:rsidRPr="0019666E">
                <w:rPr>
                  <w:rStyle w:val="Hyperlink"/>
                  <w:rFonts w:ascii="Arial" w:hAnsi="Arial" w:cs="Arial"/>
                  <w:b/>
                  <w:sz w:val="20"/>
                  <w:szCs w:val="20"/>
                  <w:lang w:val="en-US" w:eastAsia="en-US"/>
                </w:rPr>
                <w:t>Criminalisation</w:t>
              </w:r>
              <w:proofErr w:type="spellEnd"/>
              <w:r w:rsidRPr="0019666E">
                <w:rPr>
                  <w:rStyle w:val="Hyperlink"/>
                  <w:rFonts w:ascii="Arial" w:hAnsi="Arial" w:cs="Arial"/>
                  <w:b/>
                  <w:sz w:val="20"/>
                  <w:szCs w:val="20"/>
                  <w:lang w:val="en-US" w:eastAsia="en-US"/>
                </w:rPr>
                <w:t xml:space="preserve"> of Marital Rape</w:t>
              </w:r>
            </w:hyperlink>
          </w:p>
          <w:p w:rsidR="00937414" w:rsidRPr="0019666E" w:rsidRDefault="00937414" w:rsidP="00937414">
            <w:pPr>
              <w:pStyle w:val="ListParagraph"/>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
          <w:p w:rsidR="0019666E" w:rsidRDefault="0019666E"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Hindustan Times,  Dec 28,  2017</w:t>
            </w:r>
          </w:p>
          <w:p w:rsidR="0019666E" w:rsidRPr="0019666E" w:rsidRDefault="0019666E" w:rsidP="00937414">
            <w:pPr>
              <w:pStyle w:val="ListParagraph"/>
              <w:numPr>
                <w:ilvl w:val="0"/>
                <w:numId w:val="22"/>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8" w:history="1">
              <w:r w:rsidRPr="0019666E">
                <w:rPr>
                  <w:rStyle w:val="Hyperlink"/>
                  <w:rFonts w:ascii="Arial" w:hAnsi="Arial" w:cs="Arial"/>
                  <w:b/>
                  <w:sz w:val="20"/>
                  <w:szCs w:val="20"/>
                  <w:lang w:val="en-US" w:eastAsia="en-US"/>
                </w:rPr>
                <w:t>With Laws against Rape and Child Marriage, 2017 was a momentous year for women’s rights</w:t>
              </w:r>
            </w:hyperlink>
          </w:p>
          <w:p w:rsidR="006A61C9" w:rsidRDefault="0019666E"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roofErr w:type="spellStart"/>
            <w:r>
              <w:rPr>
                <w:rFonts w:ascii="Arial" w:hAnsi="Arial" w:cs="Arial"/>
                <w:b/>
                <w:color w:val="943634" w:themeColor="accent2" w:themeShade="BF"/>
                <w:sz w:val="20"/>
                <w:szCs w:val="20"/>
                <w:lang w:val="en-US" w:eastAsia="en-US"/>
              </w:rPr>
              <w:t>DailyO</w:t>
            </w:r>
            <w:proofErr w:type="spellEnd"/>
            <w:r>
              <w:rPr>
                <w:rFonts w:ascii="Arial" w:hAnsi="Arial" w:cs="Arial"/>
                <w:b/>
                <w:color w:val="943634" w:themeColor="accent2" w:themeShade="BF"/>
                <w:sz w:val="20"/>
                <w:szCs w:val="20"/>
                <w:lang w:val="en-US" w:eastAsia="en-US"/>
              </w:rPr>
              <w:t>,  Dec 28, 2017</w:t>
            </w:r>
          </w:p>
          <w:p w:rsidR="0019666E" w:rsidRPr="0019666E" w:rsidRDefault="0019666E" w:rsidP="00937414">
            <w:pPr>
              <w:pStyle w:val="ListParagraph"/>
              <w:numPr>
                <w:ilvl w:val="0"/>
                <w:numId w:val="2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9" w:history="1">
              <w:r w:rsidRPr="0019666E">
                <w:rPr>
                  <w:rStyle w:val="Hyperlink"/>
                  <w:rFonts w:ascii="Arial" w:hAnsi="Arial" w:cs="Arial"/>
                  <w:b/>
                  <w:sz w:val="20"/>
                  <w:szCs w:val="20"/>
                  <w:lang w:val="en-US" w:eastAsia="en-US"/>
                </w:rPr>
                <w:t xml:space="preserve">Why Transgender Persons Bill, 2016 is hugely problematic,  Written by - </w:t>
              </w:r>
              <w:proofErr w:type="spellStart"/>
              <w:r w:rsidRPr="0019666E">
                <w:rPr>
                  <w:rStyle w:val="Hyperlink"/>
                  <w:rFonts w:ascii="Arial" w:hAnsi="Arial" w:cs="Arial"/>
                  <w:b/>
                  <w:sz w:val="20"/>
                  <w:szCs w:val="20"/>
                  <w:lang w:val="en-US" w:eastAsia="en-US"/>
                </w:rPr>
                <w:t>Kunika</w:t>
              </w:r>
              <w:proofErr w:type="spellEnd"/>
            </w:hyperlink>
          </w:p>
          <w:p w:rsidR="006A61C9" w:rsidRDefault="006A61C9"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Daily News Analysis,  Dec 27,  2017</w:t>
            </w:r>
          </w:p>
          <w:p w:rsidR="006A61C9" w:rsidRPr="006A61C9" w:rsidRDefault="006A61C9" w:rsidP="00937414">
            <w:pPr>
              <w:pStyle w:val="ListParagraph"/>
              <w:numPr>
                <w:ilvl w:val="0"/>
                <w:numId w:val="20"/>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0" w:history="1">
              <w:r w:rsidRPr="006A61C9">
                <w:rPr>
                  <w:rStyle w:val="Hyperlink"/>
                  <w:rFonts w:ascii="Arial" w:hAnsi="Arial" w:cs="Arial"/>
                  <w:b/>
                  <w:sz w:val="20"/>
                  <w:szCs w:val="20"/>
                  <w:lang w:val="en-US" w:eastAsia="en-US"/>
                </w:rPr>
                <w:t>Indian Women need better access to safe abortion practices</w:t>
              </w:r>
            </w:hyperlink>
          </w:p>
          <w:p w:rsidR="009C5745" w:rsidRDefault="006A61C9"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Ultra News,  Dec 27,  2017</w:t>
            </w:r>
          </w:p>
          <w:p w:rsidR="006A61C9" w:rsidRPr="006A61C9" w:rsidRDefault="006A61C9" w:rsidP="00937414">
            <w:pPr>
              <w:pStyle w:val="ListParagraph"/>
              <w:numPr>
                <w:ilvl w:val="0"/>
                <w:numId w:val="19"/>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1" w:history="1">
              <w:r w:rsidRPr="006A61C9">
                <w:rPr>
                  <w:rStyle w:val="Hyperlink"/>
                  <w:rFonts w:ascii="Arial" w:hAnsi="Arial" w:cs="Arial"/>
                  <w:b/>
                  <w:sz w:val="20"/>
                  <w:szCs w:val="20"/>
                  <w:lang w:val="en-US" w:eastAsia="en-US"/>
                </w:rPr>
                <w:t>TN, Karnataka Lead in Child Marriage Cases in India ; South Accounts For 65%,  Written by – Trisha Thomas</w:t>
              </w:r>
            </w:hyperlink>
          </w:p>
          <w:p w:rsidR="009C5745" w:rsidRDefault="009C5745"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Wire,  Dec 27,  2017</w:t>
            </w:r>
          </w:p>
          <w:p w:rsidR="009C5745" w:rsidRPr="009C5745" w:rsidRDefault="006A61C9" w:rsidP="00937414">
            <w:pPr>
              <w:pStyle w:val="ListParagraph"/>
              <w:numPr>
                <w:ilvl w:val="0"/>
                <w:numId w:val="18"/>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2" w:history="1">
              <w:proofErr w:type="spellStart"/>
              <w:r w:rsidR="009C5745" w:rsidRPr="006A61C9">
                <w:rPr>
                  <w:rStyle w:val="Hyperlink"/>
                  <w:rFonts w:ascii="Arial" w:hAnsi="Arial" w:cs="Arial"/>
                  <w:b/>
                  <w:sz w:val="20"/>
                  <w:szCs w:val="20"/>
                  <w:lang w:val="en-US" w:eastAsia="en-US"/>
                </w:rPr>
                <w:t>Odisha</w:t>
              </w:r>
              <w:proofErr w:type="spellEnd"/>
              <w:r w:rsidR="009C5745" w:rsidRPr="006A61C9">
                <w:rPr>
                  <w:rStyle w:val="Hyperlink"/>
                  <w:rFonts w:ascii="Arial" w:hAnsi="Arial" w:cs="Arial"/>
                  <w:b/>
                  <w:sz w:val="20"/>
                  <w:szCs w:val="20"/>
                  <w:lang w:val="en-US" w:eastAsia="en-US"/>
                </w:rPr>
                <w:t xml:space="preserve"> Tops National List in ‘Intent to Disrobe’, with the Third Highest Crime Rate Against Women</w:t>
              </w:r>
            </w:hyperlink>
            <w:r w:rsidR="009C5745">
              <w:rPr>
                <w:rFonts w:ascii="Arial" w:hAnsi="Arial" w:cs="Arial"/>
                <w:b/>
                <w:color w:val="943634" w:themeColor="accent2" w:themeShade="BF"/>
                <w:sz w:val="20"/>
                <w:szCs w:val="20"/>
                <w:lang w:val="en-US" w:eastAsia="en-US"/>
              </w:rPr>
              <w:t xml:space="preserve"> </w:t>
            </w:r>
          </w:p>
          <w:p w:rsidR="00E67E6A" w:rsidRDefault="009C5745"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Financial Express,  Dec 27,  2017</w:t>
            </w:r>
          </w:p>
          <w:p w:rsidR="009C5745" w:rsidRPr="009C5745" w:rsidRDefault="009C5745" w:rsidP="00937414">
            <w:pPr>
              <w:pStyle w:val="ListParagraph"/>
              <w:numPr>
                <w:ilvl w:val="0"/>
                <w:numId w:val="17"/>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3" w:history="1">
              <w:r w:rsidRPr="009C5745">
                <w:rPr>
                  <w:rStyle w:val="Hyperlink"/>
                  <w:rFonts w:ascii="Arial" w:hAnsi="Arial" w:cs="Arial"/>
                  <w:b/>
                  <w:sz w:val="20"/>
                  <w:szCs w:val="20"/>
                  <w:lang w:val="en-US" w:eastAsia="en-US"/>
                </w:rPr>
                <w:t>Study shows income-disparity in early-life is strongly correlated to later-life fulfillment of innovation potential</w:t>
              </w:r>
            </w:hyperlink>
          </w:p>
          <w:p w:rsidR="00E67E6A" w:rsidRDefault="00E67E6A"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Live Law,  Dec 27,  2017</w:t>
            </w:r>
          </w:p>
          <w:p w:rsidR="00E67E6A" w:rsidRPr="00E67E6A" w:rsidRDefault="009C5745" w:rsidP="00937414">
            <w:pPr>
              <w:pStyle w:val="ListParagraph"/>
              <w:numPr>
                <w:ilvl w:val="0"/>
                <w:numId w:val="16"/>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4" w:history="1">
              <w:r w:rsidR="00E67E6A" w:rsidRPr="009C5745">
                <w:rPr>
                  <w:rStyle w:val="Hyperlink"/>
                  <w:rFonts w:ascii="Arial" w:hAnsi="Arial" w:cs="Arial"/>
                  <w:b/>
                  <w:sz w:val="20"/>
                  <w:szCs w:val="20"/>
                  <w:lang w:val="en-US" w:eastAsia="en-US"/>
                </w:rPr>
                <w:t xml:space="preserve">All India Muslim Personal Law Board Urges Withdrawal of Bill </w:t>
              </w:r>
              <w:r w:rsidRPr="009C5745">
                <w:rPr>
                  <w:rStyle w:val="Hyperlink"/>
                  <w:rFonts w:ascii="Arial" w:hAnsi="Arial" w:cs="Arial"/>
                  <w:b/>
                  <w:sz w:val="20"/>
                  <w:szCs w:val="20"/>
                  <w:lang w:val="en-US" w:eastAsia="en-US"/>
                </w:rPr>
                <w:t xml:space="preserve">To Make Triple </w:t>
              </w:r>
              <w:proofErr w:type="spellStart"/>
              <w:r w:rsidRPr="009C5745">
                <w:rPr>
                  <w:rStyle w:val="Hyperlink"/>
                  <w:rFonts w:ascii="Arial" w:hAnsi="Arial" w:cs="Arial"/>
                  <w:b/>
                  <w:sz w:val="20"/>
                  <w:szCs w:val="20"/>
                  <w:lang w:val="en-US" w:eastAsia="en-US"/>
                </w:rPr>
                <w:t>Talaq</w:t>
              </w:r>
              <w:proofErr w:type="spellEnd"/>
              <w:r w:rsidRPr="009C5745">
                <w:rPr>
                  <w:rStyle w:val="Hyperlink"/>
                  <w:rFonts w:ascii="Arial" w:hAnsi="Arial" w:cs="Arial"/>
                  <w:b/>
                  <w:sz w:val="20"/>
                  <w:szCs w:val="20"/>
                  <w:lang w:val="en-US" w:eastAsia="en-US"/>
                </w:rPr>
                <w:t xml:space="preserve"> Illegal,  Written by – </w:t>
              </w:r>
              <w:proofErr w:type="spellStart"/>
              <w:r w:rsidRPr="009C5745">
                <w:rPr>
                  <w:rStyle w:val="Hyperlink"/>
                  <w:rFonts w:ascii="Arial" w:hAnsi="Arial" w:cs="Arial"/>
                  <w:b/>
                  <w:sz w:val="20"/>
                  <w:szCs w:val="20"/>
                  <w:lang w:val="en-US" w:eastAsia="en-US"/>
                </w:rPr>
                <w:t>Apoorva</w:t>
              </w:r>
              <w:proofErr w:type="spellEnd"/>
              <w:r w:rsidRPr="009C5745">
                <w:rPr>
                  <w:rStyle w:val="Hyperlink"/>
                  <w:rFonts w:ascii="Arial" w:hAnsi="Arial" w:cs="Arial"/>
                  <w:b/>
                  <w:sz w:val="20"/>
                  <w:szCs w:val="20"/>
                  <w:lang w:val="en-US" w:eastAsia="en-US"/>
                </w:rPr>
                <w:t xml:space="preserve"> </w:t>
              </w:r>
              <w:proofErr w:type="spellStart"/>
              <w:r w:rsidRPr="009C5745">
                <w:rPr>
                  <w:rStyle w:val="Hyperlink"/>
                  <w:rFonts w:ascii="Arial" w:hAnsi="Arial" w:cs="Arial"/>
                  <w:b/>
                  <w:sz w:val="20"/>
                  <w:szCs w:val="20"/>
                  <w:lang w:val="en-US" w:eastAsia="en-US"/>
                </w:rPr>
                <w:t>Mandhani</w:t>
              </w:r>
              <w:proofErr w:type="spellEnd"/>
            </w:hyperlink>
          </w:p>
          <w:p w:rsidR="00743615" w:rsidRDefault="00E67E6A"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Hindu,  Dec 27,  2017</w:t>
            </w:r>
          </w:p>
          <w:p w:rsidR="00E67E6A" w:rsidRDefault="00E67E6A" w:rsidP="00937414">
            <w:pPr>
              <w:pStyle w:val="ListParagraph"/>
              <w:numPr>
                <w:ilvl w:val="0"/>
                <w:numId w:val="15"/>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5" w:history="1">
              <w:r w:rsidRPr="00E67E6A">
                <w:rPr>
                  <w:rStyle w:val="Hyperlink"/>
                  <w:rFonts w:ascii="Arial" w:hAnsi="Arial" w:cs="Arial"/>
                  <w:b/>
                  <w:sz w:val="20"/>
                  <w:szCs w:val="20"/>
                  <w:lang w:val="en-US" w:eastAsia="en-US"/>
                </w:rPr>
                <w:t xml:space="preserve">Activists suggest changes to triple </w:t>
              </w:r>
              <w:proofErr w:type="spellStart"/>
              <w:r w:rsidRPr="00E67E6A">
                <w:rPr>
                  <w:rStyle w:val="Hyperlink"/>
                  <w:rFonts w:ascii="Arial" w:hAnsi="Arial" w:cs="Arial"/>
                  <w:b/>
                  <w:sz w:val="20"/>
                  <w:szCs w:val="20"/>
                  <w:lang w:val="en-US" w:eastAsia="en-US"/>
                </w:rPr>
                <w:t>talaq</w:t>
              </w:r>
              <w:proofErr w:type="spellEnd"/>
              <w:r w:rsidRPr="00E67E6A">
                <w:rPr>
                  <w:rStyle w:val="Hyperlink"/>
                  <w:rFonts w:ascii="Arial" w:hAnsi="Arial" w:cs="Arial"/>
                  <w:b/>
                  <w:sz w:val="20"/>
                  <w:szCs w:val="20"/>
                  <w:lang w:val="en-US" w:eastAsia="en-US"/>
                </w:rPr>
                <w:t xml:space="preserve"> law,  Written by – </w:t>
              </w:r>
              <w:proofErr w:type="spellStart"/>
              <w:r w:rsidRPr="00E67E6A">
                <w:rPr>
                  <w:rStyle w:val="Hyperlink"/>
                  <w:rFonts w:ascii="Arial" w:hAnsi="Arial" w:cs="Arial"/>
                  <w:b/>
                  <w:sz w:val="20"/>
                  <w:szCs w:val="20"/>
                  <w:lang w:val="en-US" w:eastAsia="en-US"/>
                </w:rPr>
                <w:t>Jyoti</w:t>
              </w:r>
              <w:proofErr w:type="spellEnd"/>
              <w:r w:rsidRPr="00E67E6A">
                <w:rPr>
                  <w:rStyle w:val="Hyperlink"/>
                  <w:rFonts w:ascii="Arial" w:hAnsi="Arial" w:cs="Arial"/>
                  <w:b/>
                  <w:sz w:val="20"/>
                  <w:szCs w:val="20"/>
                  <w:lang w:val="en-US" w:eastAsia="en-US"/>
                </w:rPr>
                <w:t xml:space="preserve"> </w:t>
              </w:r>
              <w:proofErr w:type="spellStart"/>
              <w:r w:rsidRPr="00E67E6A">
                <w:rPr>
                  <w:rStyle w:val="Hyperlink"/>
                  <w:rFonts w:ascii="Arial" w:hAnsi="Arial" w:cs="Arial"/>
                  <w:b/>
                  <w:sz w:val="20"/>
                  <w:szCs w:val="20"/>
                  <w:lang w:val="en-US" w:eastAsia="en-US"/>
                </w:rPr>
                <w:t>Shelar</w:t>
              </w:r>
              <w:proofErr w:type="spellEnd"/>
            </w:hyperlink>
          </w:p>
          <w:p w:rsidR="00937414" w:rsidRPr="00937414" w:rsidRDefault="00937414" w:rsidP="00937414">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
          <w:p w:rsidR="00E67E6A" w:rsidRDefault="00E67E6A"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Little India,  Dec 27,  2017</w:t>
            </w:r>
          </w:p>
          <w:p w:rsidR="00E67E6A" w:rsidRPr="00E67E6A" w:rsidRDefault="00E67E6A" w:rsidP="00937414">
            <w:pPr>
              <w:pStyle w:val="ListParagraph"/>
              <w:numPr>
                <w:ilvl w:val="0"/>
                <w:numId w:val="14"/>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6" w:history="1">
              <w:r w:rsidRPr="00E67E6A">
                <w:rPr>
                  <w:rStyle w:val="Hyperlink"/>
                  <w:rFonts w:ascii="Arial" w:hAnsi="Arial" w:cs="Arial"/>
                  <w:b/>
                  <w:sz w:val="20"/>
                  <w:szCs w:val="20"/>
                  <w:lang w:val="en-US" w:eastAsia="en-US"/>
                </w:rPr>
                <w:t>Number of NRI Voters Sees Two-Fold Jump in 3 Years</w:t>
              </w:r>
            </w:hyperlink>
          </w:p>
          <w:p w:rsidR="00E67E6A" w:rsidRDefault="00E67E6A"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 xml:space="preserve">Youth </w:t>
            </w:r>
            <w:proofErr w:type="spellStart"/>
            <w:r>
              <w:rPr>
                <w:rFonts w:ascii="Arial" w:hAnsi="Arial" w:cs="Arial"/>
                <w:b/>
                <w:color w:val="943634" w:themeColor="accent2" w:themeShade="BF"/>
                <w:sz w:val="20"/>
                <w:szCs w:val="20"/>
                <w:lang w:val="en-US" w:eastAsia="en-US"/>
              </w:rPr>
              <w:t>Ki</w:t>
            </w:r>
            <w:proofErr w:type="spellEnd"/>
            <w:r>
              <w:rPr>
                <w:rFonts w:ascii="Arial" w:hAnsi="Arial" w:cs="Arial"/>
                <w:b/>
                <w:color w:val="943634" w:themeColor="accent2" w:themeShade="BF"/>
                <w:sz w:val="20"/>
                <w:szCs w:val="20"/>
                <w:lang w:val="en-US" w:eastAsia="en-US"/>
              </w:rPr>
              <w:t xml:space="preserve"> </w:t>
            </w:r>
            <w:proofErr w:type="spellStart"/>
            <w:r>
              <w:rPr>
                <w:rFonts w:ascii="Arial" w:hAnsi="Arial" w:cs="Arial"/>
                <w:b/>
                <w:color w:val="943634" w:themeColor="accent2" w:themeShade="BF"/>
                <w:sz w:val="20"/>
                <w:szCs w:val="20"/>
                <w:lang w:val="en-US" w:eastAsia="en-US"/>
              </w:rPr>
              <w:t>Awaaz</w:t>
            </w:r>
            <w:proofErr w:type="spellEnd"/>
            <w:r>
              <w:rPr>
                <w:rFonts w:ascii="Arial" w:hAnsi="Arial" w:cs="Arial"/>
                <w:b/>
                <w:color w:val="943634" w:themeColor="accent2" w:themeShade="BF"/>
                <w:sz w:val="20"/>
                <w:szCs w:val="20"/>
                <w:lang w:val="en-US" w:eastAsia="en-US"/>
              </w:rPr>
              <w:t>,  Dec 26,  2017</w:t>
            </w:r>
          </w:p>
          <w:p w:rsidR="00E67E6A" w:rsidRPr="00E67E6A" w:rsidRDefault="00E67E6A" w:rsidP="00937414">
            <w:pPr>
              <w:pStyle w:val="ListParagraph"/>
              <w:numPr>
                <w:ilvl w:val="0"/>
                <w:numId w:val="13"/>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7" w:history="1">
              <w:r w:rsidRPr="00E67E6A">
                <w:rPr>
                  <w:rStyle w:val="Hyperlink"/>
                  <w:rFonts w:ascii="Arial" w:hAnsi="Arial" w:cs="Arial"/>
                  <w:b/>
                  <w:sz w:val="20"/>
                  <w:szCs w:val="20"/>
                  <w:lang w:val="en-US" w:eastAsia="en-US"/>
                </w:rPr>
                <w:t xml:space="preserve">5 Things I Learnt about Journalism From Our Country’s Sex Workers,  Written by – </w:t>
              </w:r>
              <w:proofErr w:type="spellStart"/>
              <w:r w:rsidRPr="00E67E6A">
                <w:rPr>
                  <w:rStyle w:val="Hyperlink"/>
                  <w:rFonts w:ascii="Arial" w:hAnsi="Arial" w:cs="Arial"/>
                  <w:b/>
                  <w:sz w:val="20"/>
                  <w:szCs w:val="20"/>
                  <w:lang w:val="en-US" w:eastAsia="en-US"/>
                </w:rPr>
                <w:t>Shambhavi</w:t>
              </w:r>
              <w:proofErr w:type="spellEnd"/>
              <w:r w:rsidRPr="00E67E6A">
                <w:rPr>
                  <w:rStyle w:val="Hyperlink"/>
                  <w:rFonts w:ascii="Arial" w:hAnsi="Arial" w:cs="Arial"/>
                  <w:b/>
                  <w:sz w:val="20"/>
                  <w:szCs w:val="20"/>
                  <w:lang w:val="en-US" w:eastAsia="en-US"/>
                </w:rPr>
                <w:t xml:space="preserve"> </w:t>
              </w:r>
              <w:proofErr w:type="spellStart"/>
              <w:r w:rsidRPr="00E67E6A">
                <w:rPr>
                  <w:rStyle w:val="Hyperlink"/>
                  <w:rFonts w:ascii="Arial" w:hAnsi="Arial" w:cs="Arial"/>
                  <w:b/>
                  <w:sz w:val="20"/>
                  <w:szCs w:val="20"/>
                  <w:lang w:val="en-US" w:eastAsia="en-US"/>
                </w:rPr>
                <w:t>Saxena</w:t>
              </w:r>
              <w:proofErr w:type="spellEnd"/>
            </w:hyperlink>
            <w:r>
              <w:rPr>
                <w:rFonts w:ascii="Arial" w:hAnsi="Arial" w:cs="Arial"/>
                <w:b/>
                <w:color w:val="943634" w:themeColor="accent2" w:themeShade="BF"/>
                <w:sz w:val="20"/>
                <w:szCs w:val="20"/>
                <w:lang w:val="en-US" w:eastAsia="en-US"/>
              </w:rPr>
              <w:t xml:space="preserve"> </w:t>
            </w:r>
          </w:p>
          <w:p w:rsidR="00743615" w:rsidRDefault="00743615"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roofErr w:type="spellStart"/>
            <w:r>
              <w:rPr>
                <w:rFonts w:ascii="Arial" w:hAnsi="Arial" w:cs="Arial"/>
                <w:b/>
                <w:color w:val="943634" w:themeColor="accent2" w:themeShade="BF"/>
                <w:sz w:val="20"/>
                <w:szCs w:val="20"/>
                <w:lang w:val="en-US" w:eastAsia="en-US"/>
              </w:rPr>
              <w:t>DunyaNews</w:t>
            </w:r>
            <w:proofErr w:type="spellEnd"/>
            <w:r>
              <w:rPr>
                <w:rFonts w:ascii="Arial" w:hAnsi="Arial" w:cs="Arial"/>
                <w:b/>
                <w:color w:val="943634" w:themeColor="accent2" w:themeShade="BF"/>
                <w:sz w:val="20"/>
                <w:szCs w:val="20"/>
                <w:lang w:val="en-US" w:eastAsia="en-US"/>
              </w:rPr>
              <w:t xml:space="preserve"> Pakistan,  Dec 26,  2017</w:t>
            </w:r>
          </w:p>
          <w:p w:rsidR="00743615" w:rsidRPr="00743615" w:rsidRDefault="00E67E6A" w:rsidP="00937414">
            <w:pPr>
              <w:pStyle w:val="ListParagraph"/>
              <w:numPr>
                <w:ilvl w:val="0"/>
                <w:numId w:val="12"/>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8" w:history="1">
              <w:r w:rsidR="00743615" w:rsidRPr="00E67E6A">
                <w:rPr>
                  <w:rStyle w:val="Hyperlink"/>
                  <w:rFonts w:ascii="Arial" w:hAnsi="Arial" w:cs="Arial"/>
                  <w:b/>
                  <w:sz w:val="20"/>
                  <w:szCs w:val="20"/>
                  <w:lang w:val="en-US" w:eastAsia="en-US"/>
                </w:rPr>
                <w:t xml:space="preserve">Amidst Prevailing Gender Discrimination and Violence, These Steps are needed to Empower Women,  Written by – </w:t>
              </w:r>
              <w:proofErr w:type="spellStart"/>
              <w:r w:rsidR="00743615" w:rsidRPr="00E67E6A">
                <w:rPr>
                  <w:rStyle w:val="Hyperlink"/>
                  <w:rFonts w:ascii="Arial" w:hAnsi="Arial" w:cs="Arial"/>
                  <w:b/>
                  <w:sz w:val="20"/>
                  <w:szCs w:val="20"/>
                  <w:lang w:val="en-US" w:eastAsia="en-US"/>
                </w:rPr>
                <w:t>Riaz</w:t>
              </w:r>
              <w:proofErr w:type="spellEnd"/>
              <w:r w:rsidR="00743615" w:rsidRPr="00E67E6A">
                <w:rPr>
                  <w:rStyle w:val="Hyperlink"/>
                  <w:rFonts w:ascii="Arial" w:hAnsi="Arial" w:cs="Arial"/>
                  <w:b/>
                  <w:sz w:val="20"/>
                  <w:szCs w:val="20"/>
                  <w:lang w:val="en-US" w:eastAsia="en-US"/>
                </w:rPr>
                <w:t xml:space="preserve"> Ahmed </w:t>
              </w:r>
              <w:proofErr w:type="spellStart"/>
              <w:r w:rsidRPr="00E67E6A">
                <w:rPr>
                  <w:rStyle w:val="Hyperlink"/>
                  <w:rFonts w:ascii="Arial" w:hAnsi="Arial" w:cs="Arial"/>
                  <w:b/>
                  <w:sz w:val="20"/>
                  <w:szCs w:val="20"/>
                  <w:lang w:val="en-US" w:eastAsia="en-US"/>
                </w:rPr>
                <w:t>Rustamani</w:t>
              </w:r>
              <w:proofErr w:type="spellEnd"/>
            </w:hyperlink>
          </w:p>
          <w:p w:rsidR="000C47B4" w:rsidRDefault="000C47B4"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Press Trust of India,  Dec 26,  201</w:t>
            </w:r>
            <w:r w:rsidR="00743615">
              <w:rPr>
                <w:rFonts w:ascii="Arial" w:hAnsi="Arial" w:cs="Arial"/>
                <w:b/>
                <w:color w:val="943634" w:themeColor="accent2" w:themeShade="BF"/>
                <w:sz w:val="20"/>
                <w:szCs w:val="20"/>
                <w:lang w:val="en-US" w:eastAsia="en-US"/>
              </w:rPr>
              <w:t>7</w:t>
            </w:r>
          </w:p>
          <w:p w:rsidR="000C47B4" w:rsidRPr="000C47B4" w:rsidRDefault="00743615" w:rsidP="00937414">
            <w:pPr>
              <w:pStyle w:val="ListParagraph"/>
              <w:numPr>
                <w:ilvl w:val="0"/>
                <w:numId w:val="1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9" w:history="1">
              <w:r w:rsidR="000C47B4" w:rsidRPr="00743615">
                <w:rPr>
                  <w:rStyle w:val="Hyperlink"/>
                  <w:rFonts w:ascii="Arial" w:hAnsi="Arial" w:cs="Arial"/>
                  <w:b/>
                  <w:sz w:val="20"/>
                  <w:szCs w:val="20"/>
                  <w:lang w:val="en-US" w:eastAsia="en-US"/>
                </w:rPr>
                <w:t>UNICEF calls for action to end Digital Divide</w:t>
              </w:r>
            </w:hyperlink>
          </w:p>
          <w:p w:rsidR="000C47B4" w:rsidRDefault="00743615"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Hindu,  Dec 26,  2017</w:t>
            </w:r>
          </w:p>
          <w:p w:rsidR="000C47B4" w:rsidRPr="000C47B4" w:rsidRDefault="000C47B4" w:rsidP="00937414">
            <w:pPr>
              <w:pStyle w:val="ListParagraph"/>
              <w:numPr>
                <w:ilvl w:val="0"/>
                <w:numId w:val="10"/>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40" w:history="1">
              <w:r w:rsidRPr="000C47B4">
                <w:rPr>
                  <w:rStyle w:val="Hyperlink"/>
                  <w:rFonts w:ascii="Arial" w:hAnsi="Arial" w:cs="Arial"/>
                  <w:b/>
                  <w:sz w:val="20"/>
                  <w:szCs w:val="20"/>
                  <w:lang w:val="en-US" w:eastAsia="en-US"/>
                </w:rPr>
                <w:t xml:space="preserve">Power of the Collective : on intimate Partner Violence,  Written by – Tara Nair &amp; </w:t>
              </w:r>
              <w:proofErr w:type="spellStart"/>
              <w:r w:rsidRPr="000C47B4">
                <w:rPr>
                  <w:rStyle w:val="Hyperlink"/>
                  <w:rFonts w:ascii="Arial" w:hAnsi="Arial" w:cs="Arial"/>
                  <w:b/>
                  <w:sz w:val="20"/>
                  <w:szCs w:val="20"/>
                  <w:lang w:val="en-US" w:eastAsia="en-US"/>
                </w:rPr>
                <w:t>Nandita</w:t>
              </w:r>
              <w:proofErr w:type="spellEnd"/>
              <w:r w:rsidRPr="000C47B4">
                <w:rPr>
                  <w:rStyle w:val="Hyperlink"/>
                  <w:rFonts w:ascii="Arial" w:hAnsi="Arial" w:cs="Arial"/>
                  <w:b/>
                  <w:sz w:val="20"/>
                  <w:szCs w:val="20"/>
                  <w:lang w:val="en-US" w:eastAsia="en-US"/>
                </w:rPr>
                <w:t xml:space="preserve"> </w:t>
              </w:r>
              <w:proofErr w:type="spellStart"/>
              <w:r w:rsidRPr="000C47B4">
                <w:rPr>
                  <w:rStyle w:val="Hyperlink"/>
                  <w:rFonts w:ascii="Arial" w:hAnsi="Arial" w:cs="Arial"/>
                  <w:b/>
                  <w:sz w:val="20"/>
                  <w:szCs w:val="20"/>
                  <w:lang w:val="en-US" w:eastAsia="en-US"/>
                </w:rPr>
                <w:t>Bhatla</w:t>
              </w:r>
              <w:proofErr w:type="spellEnd"/>
            </w:hyperlink>
          </w:p>
          <w:p w:rsidR="000C47B4" w:rsidRDefault="000C47B4"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News18,  Dec 26,  201</w:t>
            </w:r>
            <w:r w:rsidR="00743615">
              <w:rPr>
                <w:rFonts w:ascii="Arial" w:hAnsi="Arial" w:cs="Arial"/>
                <w:b/>
                <w:color w:val="943634" w:themeColor="accent2" w:themeShade="BF"/>
                <w:sz w:val="20"/>
                <w:szCs w:val="20"/>
                <w:lang w:val="en-US" w:eastAsia="en-US"/>
              </w:rPr>
              <w:t>7</w:t>
            </w:r>
          </w:p>
          <w:p w:rsidR="000C47B4" w:rsidRPr="000C47B4" w:rsidRDefault="000C47B4" w:rsidP="00937414">
            <w:pPr>
              <w:pStyle w:val="ListParagraph"/>
              <w:numPr>
                <w:ilvl w:val="0"/>
                <w:numId w:val="9"/>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41" w:history="1">
              <w:r w:rsidRPr="000C47B4">
                <w:rPr>
                  <w:rStyle w:val="Hyperlink"/>
                  <w:rFonts w:ascii="Arial" w:hAnsi="Arial" w:cs="Arial"/>
                  <w:b/>
                  <w:sz w:val="20"/>
                  <w:szCs w:val="20"/>
                  <w:lang w:val="en-US" w:eastAsia="en-US"/>
                </w:rPr>
                <w:t xml:space="preserve">Make Triple </w:t>
              </w:r>
              <w:proofErr w:type="spellStart"/>
              <w:r w:rsidRPr="000C47B4">
                <w:rPr>
                  <w:rStyle w:val="Hyperlink"/>
                  <w:rFonts w:ascii="Arial" w:hAnsi="Arial" w:cs="Arial"/>
                  <w:b/>
                  <w:sz w:val="20"/>
                  <w:szCs w:val="20"/>
                  <w:lang w:val="en-US" w:eastAsia="en-US"/>
                </w:rPr>
                <w:t>Talaq</w:t>
              </w:r>
              <w:proofErr w:type="spellEnd"/>
              <w:r w:rsidRPr="000C47B4">
                <w:rPr>
                  <w:rStyle w:val="Hyperlink"/>
                  <w:rFonts w:ascii="Arial" w:hAnsi="Arial" w:cs="Arial"/>
                  <w:b/>
                  <w:sz w:val="20"/>
                  <w:szCs w:val="20"/>
                  <w:lang w:val="en-US" w:eastAsia="en-US"/>
                </w:rPr>
                <w:t xml:space="preserve"> Punishable, But Not Criminal Offence : Muslim Women Ahead of Bill,  Written by – </w:t>
              </w:r>
              <w:proofErr w:type="spellStart"/>
              <w:r w:rsidRPr="000C47B4">
                <w:rPr>
                  <w:rStyle w:val="Hyperlink"/>
                  <w:rFonts w:ascii="Arial" w:hAnsi="Arial" w:cs="Arial"/>
                  <w:b/>
                  <w:sz w:val="20"/>
                  <w:szCs w:val="20"/>
                  <w:lang w:val="en-US" w:eastAsia="en-US"/>
                </w:rPr>
                <w:t>Eram</w:t>
              </w:r>
              <w:proofErr w:type="spellEnd"/>
              <w:r w:rsidRPr="000C47B4">
                <w:rPr>
                  <w:rStyle w:val="Hyperlink"/>
                  <w:rFonts w:ascii="Arial" w:hAnsi="Arial" w:cs="Arial"/>
                  <w:b/>
                  <w:sz w:val="20"/>
                  <w:szCs w:val="20"/>
                  <w:lang w:val="en-US" w:eastAsia="en-US"/>
                </w:rPr>
                <w:t xml:space="preserve"> </w:t>
              </w:r>
              <w:proofErr w:type="spellStart"/>
              <w:r w:rsidRPr="000C47B4">
                <w:rPr>
                  <w:rStyle w:val="Hyperlink"/>
                  <w:rFonts w:ascii="Arial" w:hAnsi="Arial" w:cs="Arial"/>
                  <w:b/>
                  <w:sz w:val="20"/>
                  <w:szCs w:val="20"/>
                  <w:lang w:val="en-US" w:eastAsia="en-US"/>
                </w:rPr>
                <w:t>Agha</w:t>
              </w:r>
              <w:proofErr w:type="spellEnd"/>
            </w:hyperlink>
          </w:p>
          <w:p w:rsidR="000C47B4" w:rsidRDefault="000C47B4"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Hindu,  Dec 26,  2017</w:t>
            </w:r>
          </w:p>
          <w:p w:rsidR="000C47B4" w:rsidRPr="000C47B4" w:rsidRDefault="000C47B4" w:rsidP="00937414">
            <w:pPr>
              <w:pStyle w:val="ListParagraph"/>
              <w:numPr>
                <w:ilvl w:val="0"/>
                <w:numId w:val="8"/>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42" w:history="1">
              <w:r w:rsidRPr="000C47B4">
                <w:rPr>
                  <w:rStyle w:val="Hyperlink"/>
                  <w:rFonts w:ascii="Arial" w:hAnsi="Arial" w:cs="Arial"/>
                  <w:b/>
                  <w:sz w:val="20"/>
                  <w:szCs w:val="20"/>
                  <w:lang w:val="en-US" w:eastAsia="en-US"/>
                </w:rPr>
                <w:t xml:space="preserve">A Glimmer of Hope? – on transgender identity,  Written by – </w:t>
              </w:r>
              <w:proofErr w:type="spellStart"/>
              <w:r w:rsidRPr="000C47B4">
                <w:rPr>
                  <w:rStyle w:val="Hyperlink"/>
                  <w:rFonts w:ascii="Arial" w:hAnsi="Arial" w:cs="Arial"/>
                  <w:b/>
                  <w:sz w:val="20"/>
                  <w:szCs w:val="20"/>
                  <w:lang w:val="en-US" w:eastAsia="en-US"/>
                </w:rPr>
                <w:t>Usha</w:t>
              </w:r>
              <w:proofErr w:type="spellEnd"/>
              <w:r w:rsidRPr="000C47B4">
                <w:rPr>
                  <w:rStyle w:val="Hyperlink"/>
                  <w:rFonts w:ascii="Arial" w:hAnsi="Arial" w:cs="Arial"/>
                  <w:b/>
                  <w:sz w:val="20"/>
                  <w:szCs w:val="20"/>
                  <w:lang w:val="en-US" w:eastAsia="en-US"/>
                </w:rPr>
                <w:t xml:space="preserve"> </w:t>
              </w:r>
              <w:proofErr w:type="spellStart"/>
              <w:r w:rsidRPr="000C47B4">
                <w:rPr>
                  <w:rStyle w:val="Hyperlink"/>
                  <w:rFonts w:ascii="Arial" w:hAnsi="Arial" w:cs="Arial"/>
                  <w:b/>
                  <w:sz w:val="20"/>
                  <w:szCs w:val="20"/>
                  <w:lang w:val="en-US" w:eastAsia="en-US"/>
                </w:rPr>
                <w:t>Rai</w:t>
              </w:r>
              <w:proofErr w:type="spellEnd"/>
            </w:hyperlink>
          </w:p>
          <w:p w:rsidR="006F420F" w:rsidRDefault="00A4678F"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Reuters,  Dec 26,  2017</w:t>
            </w:r>
          </w:p>
          <w:p w:rsidR="00A4678F" w:rsidRDefault="00A4678F" w:rsidP="00937414">
            <w:pPr>
              <w:pStyle w:val="ListParagraph"/>
              <w:numPr>
                <w:ilvl w:val="0"/>
                <w:numId w:val="7"/>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43" w:history="1">
              <w:r w:rsidRPr="00A4678F">
                <w:rPr>
                  <w:rStyle w:val="Hyperlink"/>
                  <w:rFonts w:ascii="Arial" w:hAnsi="Arial" w:cs="Arial"/>
                  <w:b/>
                  <w:sz w:val="20"/>
                  <w:szCs w:val="20"/>
                  <w:lang w:val="en-US" w:eastAsia="en-US"/>
                </w:rPr>
                <w:t>Parental-notification law appears to limit, delay abortions,  Written by – Ronnie Cohen</w:t>
              </w:r>
            </w:hyperlink>
          </w:p>
          <w:p w:rsidR="00937414" w:rsidRPr="00937414" w:rsidRDefault="00937414" w:rsidP="00937414">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
          <w:p w:rsidR="006F420F" w:rsidRDefault="006F420F"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Daily News Analysis,  Dec 25,  2017</w:t>
            </w:r>
          </w:p>
          <w:p w:rsidR="006F420F" w:rsidRPr="006F420F" w:rsidRDefault="00A4678F" w:rsidP="00937414">
            <w:pPr>
              <w:pStyle w:val="ListParagraph"/>
              <w:numPr>
                <w:ilvl w:val="0"/>
                <w:numId w:val="6"/>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44" w:history="1">
              <w:r w:rsidR="006F420F" w:rsidRPr="00A4678F">
                <w:rPr>
                  <w:rStyle w:val="Hyperlink"/>
                  <w:rFonts w:ascii="Arial" w:hAnsi="Arial" w:cs="Arial"/>
                  <w:b/>
                  <w:sz w:val="20"/>
                  <w:szCs w:val="20"/>
                  <w:lang w:val="en-US" w:eastAsia="en-US"/>
                </w:rPr>
                <w:t xml:space="preserve">Ahead of Poll, BJP alleges </w:t>
              </w:r>
              <w:r w:rsidRPr="00A4678F">
                <w:rPr>
                  <w:rStyle w:val="Hyperlink"/>
                  <w:rFonts w:ascii="Arial" w:hAnsi="Arial" w:cs="Arial"/>
                  <w:b/>
                  <w:sz w:val="20"/>
                  <w:szCs w:val="20"/>
                  <w:lang w:val="en-US" w:eastAsia="en-US"/>
                </w:rPr>
                <w:t>MGNREGA Scam in Tripura</w:t>
              </w:r>
            </w:hyperlink>
          </w:p>
          <w:p w:rsidR="006F420F" w:rsidRDefault="006F420F"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Statesman,  Dec 25,  2017</w:t>
            </w:r>
          </w:p>
          <w:p w:rsidR="006F420F" w:rsidRPr="006F420F" w:rsidRDefault="006F420F" w:rsidP="00937414">
            <w:pPr>
              <w:pStyle w:val="ListParagraph"/>
              <w:numPr>
                <w:ilvl w:val="0"/>
                <w:numId w:val="5"/>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45" w:history="1">
              <w:r w:rsidRPr="006F420F">
                <w:rPr>
                  <w:rStyle w:val="Hyperlink"/>
                  <w:rFonts w:ascii="Arial" w:hAnsi="Arial" w:cs="Arial"/>
                  <w:b/>
                  <w:sz w:val="20"/>
                  <w:szCs w:val="20"/>
                  <w:lang w:val="en-US" w:eastAsia="en-US"/>
                </w:rPr>
                <w:t xml:space="preserve">Girl in Search of Learning,  Written by – </w:t>
              </w:r>
              <w:proofErr w:type="spellStart"/>
              <w:r w:rsidRPr="006F420F">
                <w:rPr>
                  <w:rStyle w:val="Hyperlink"/>
                  <w:rFonts w:ascii="Arial" w:hAnsi="Arial" w:cs="Arial"/>
                  <w:b/>
                  <w:sz w:val="20"/>
                  <w:szCs w:val="20"/>
                  <w:lang w:val="en-US" w:eastAsia="en-US"/>
                </w:rPr>
                <w:t>Argha</w:t>
              </w:r>
              <w:proofErr w:type="spellEnd"/>
              <w:r w:rsidRPr="006F420F">
                <w:rPr>
                  <w:rStyle w:val="Hyperlink"/>
                  <w:rFonts w:ascii="Arial" w:hAnsi="Arial" w:cs="Arial"/>
                  <w:b/>
                  <w:sz w:val="20"/>
                  <w:szCs w:val="20"/>
                  <w:lang w:val="en-US" w:eastAsia="en-US"/>
                </w:rPr>
                <w:t xml:space="preserve"> </w:t>
              </w:r>
              <w:proofErr w:type="spellStart"/>
              <w:r w:rsidRPr="006F420F">
                <w:rPr>
                  <w:rStyle w:val="Hyperlink"/>
                  <w:rFonts w:ascii="Arial" w:hAnsi="Arial" w:cs="Arial"/>
                  <w:b/>
                  <w:sz w:val="20"/>
                  <w:szCs w:val="20"/>
                  <w:lang w:val="en-US" w:eastAsia="en-US"/>
                </w:rPr>
                <w:t>kr</w:t>
              </w:r>
              <w:proofErr w:type="spellEnd"/>
              <w:r w:rsidRPr="006F420F">
                <w:rPr>
                  <w:rStyle w:val="Hyperlink"/>
                  <w:rFonts w:ascii="Arial" w:hAnsi="Arial" w:cs="Arial"/>
                  <w:b/>
                  <w:sz w:val="20"/>
                  <w:szCs w:val="20"/>
                  <w:lang w:val="en-US" w:eastAsia="en-US"/>
                </w:rPr>
                <w:t xml:space="preserve"> </w:t>
              </w:r>
              <w:proofErr w:type="spellStart"/>
              <w:r w:rsidRPr="006F420F">
                <w:rPr>
                  <w:rStyle w:val="Hyperlink"/>
                  <w:rFonts w:ascii="Arial" w:hAnsi="Arial" w:cs="Arial"/>
                  <w:b/>
                  <w:sz w:val="20"/>
                  <w:szCs w:val="20"/>
                  <w:lang w:val="en-US" w:eastAsia="en-US"/>
                </w:rPr>
                <w:t>Banerjee</w:t>
              </w:r>
              <w:proofErr w:type="spellEnd"/>
            </w:hyperlink>
          </w:p>
          <w:p w:rsidR="00236D43" w:rsidRDefault="006F420F"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News International,  Dec 25,  2017</w:t>
            </w:r>
          </w:p>
          <w:p w:rsidR="006F420F" w:rsidRPr="006F420F" w:rsidRDefault="006F420F" w:rsidP="00937414">
            <w:pPr>
              <w:pStyle w:val="ListParagraph"/>
              <w:numPr>
                <w:ilvl w:val="0"/>
                <w:numId w:val="4"/>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46" w:history="1">
              <w:r w:rsidRPr="006F420F">
                <w:rPr>
                  <w:rStyle w:val="Hyperlink"/>
                  <w:rFonts w:ascii="Arial" w:hAnsi="Arial" w:cs="Arial"/>
                  <w:b/>
                  <w:sz w:val="20"/>
                  <w:szCs w:val="20"/>
                  <w:lang w:val="en-US" w:eastAsia="en-US"/>
                </w:rPr>
                <w:t xml:space="preserve">‘Poverty, Traditions and Social norms major causes behind Child Marriages’ Written by – Muhammad </w:t>
              </w:r>
              <w:proofErr w:type="spellStart"/>
              <w:r w:rsidRPr="006F420F">
                <w:rPr>
                  <w:rStyle w:val="Hyperlink"/>
                  <w:rFonts w:ascii="Arial" w:hAnsi="Arial" w:cs="Arial"/>
                  <w:b/>
                  <w:sz w:val="20"/>
                  <w:szCs w:val="20"/>
                  <w:lang w:val="en-US" w:eastAsia="en-US"/>
                </w:rPr>
                <w:t>Shahid</w:t>
              </w:r>
              <w:proofErr w:type="spellEnd"/>
            </w:hyperlink>
          </w:p>
          <w:p w:rsidR="00236D43" w:rsidRDefault="006F420F"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roofErr w:type="spellStart"/>
            <w:r>
              <w:rPr>
                <w:rFonts w:ascii="Arial" w:hAnsi="Arial" w:cs="Arial"/>
                <w:b/>
                <w:color w:val="943634" w:themeColor="accent2" w:themeShade="BF"/>
                <w:sz w:val="20"/>
                <w:szCs w:val="20"/>
                <w:lang w:val="en-US" w:eastAsia="en-US"/>
              </w:rPr>
              <w:t>Indiatimes</w:t>
            </w:r>
            <w:proofErr w:type="spellEnd"/>
            <w:r>
              <w:rPr>
                <w:rFonts w:ascii="Arial" w:hAnsi="Arial" w:cs="Arial"/>
                <w:b/>
                <w:color w:val="943634" w:themeColor="accent2" w:themeShade="BF"/>
                <w:sz w:val="20"/>
                <w:szCs w:val="20"/>
                <w:lang w:val="en-US" w:eastAsia="en-US"/>
              </w:rPr>
              <w:t>,  Dec 25,  2017</w:t>
            </w:r>
          </w:p>
          <w:p w:rsidR="006F420F" w:rsidRPr="006F420F" w:rsidRDefault="006F420F" w:rsidP="00937414">
            <w:pPr>
              <w:pStyle w:val="ListParagraph"/>
              <w:numPr>
                <w:ilvl w:val="0"/>
                <w:numId w:val="3"/>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47" w:history="1">
              <w:r w:rsidRPr="006F420F">
                <w:rPr>
                  <w:rStyle w:val="Hyperlink"/>
                  <w:rFonts w:ascii="Arial" w:hAnsi="Arial" w:cs="Arial"/>
                  <w:b/>
                  <w:sz w:val="20"/>
                  <w:szCs w:val="20"/>
                  <w:lang w:val="en-US" w:eastAsia="en-US"/>
                </w:rPr>
                <w:t>Tamil Nadu beats UP, Rajasthan : Tops The List of Child Marriage Cases in India</w:t>
              </w:r>
            </w:hyperlink>
          </w:p>
          <w:p w:rsidR="000A1500" w:rsidRDefault="00236D43" w:rsidP="00236D4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Sentinel,  Dec 25, 2017</w:t>
            </w:r>
          </w:p>
          <w:p w:rsidR="00236D43" w:rsidRPr="00236D43" w:rsidRDefault="00236D43" w:rsidP="00937414">
            <w:pPr>
              <w:pStyle w:val="ListParagraph"/>
              <w:numPr>
                <w:ilvl w:val="0"/>
                <w:numId w:val="2"/>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48" w:anchor=".WksgMVWWbIU" w:history="1">
              <w:r w:rsidRPr="00236D43">
                <w:rPr>
                  <w:rStyle w:val="Hyperlink"/>
                  <w:rFonts w:ascii="Arial" w:hAnsi="Arial" w:cs="Arial"/>
                  <w:b/>
                  <w:sz w:val="20"/>
                  <w:szCs w:val="20"/>
                  <w:lang w:val="en-US" w:eastAsia="en-US"/>
                </w:rPr>
                <w:t xml:space="preserve">Proposed Triple </w:t>
              </w:r>
              <w:proofErr w:type="spellStart"/>
              <w:r w:rsidRPr="00236D43">
                <w:rPr>
                  <w:rStyle w:val="Hyperlink"/>
                  <w:rFonts w:ascii="Arial" w:hAnsi="Arial" w:cs="Arial"/>
                  <w:b/>
                  <w:sz w:val="20"/>
                  <w:szCs w:val="20"/>
                  <w:lang w:val="en-US" w:eastAsia="en-US"/>
                </w:rPr>
                <w:t>Talaq</w:t>
              </w:r>
              <w:proofErr w:type="spellEnd"/>
              <w:r w:rsidRPr="00236D43">
                <w:rPr>
                  <w:rStyle w:val="Hyperlink"/>
                  <w:rFonts w:ascii="Arial" w:hAnsi="Arial" w:cs="Arial"/>
                  <w:b/>
                  <w:sz w:val="20"/>
                  <w:szCs w:val="20"/>
                  <w:lang w:val="en-US" w:eastAsia="en-US"/>
                </w:rPr>
                <w:t xml:space="preserve"> bill will empower Muslim Women</w:t>
              </w:r>
            </w:hyperlink>
            <w:r>
              <w:rPr>
                <w:rFonts w:ascii="Arial" w:hAnsi="Arial" w:cs="Arial"/>
                <w:b/>
                <w:color w:val="943634" w:themeColor="accent2" w:themeShade="BF"/>
                <w:sz w:val="20"/>
                <w:szCs w:val="20"/>
                <w:lang w:val="en-US" w:eastAsia="en-US"/>
              </w:rPr>
              <w:t xml:space="preserve">  </w:t>
            </w:r>
          </w:p>
          <w:p w:rsidR="004D6350" w:rsidRDefault="004D6350" w:rsidP="00B20C28">
            <w:pPr>
              <w:shd w:val="clear" w:color="auto" w:fill="FFFFFF"/>
              <w:spacing w:before="100" w:beforeAutospacing="1" w:after="100" w:afterAutospacing="1" w:line="390" w:lineRule="atLeast"/>
              <w:rPr>
                <w:rFonts w:ascii="Arial" w:hAnsi="Arial" w:cs="Arial"/>
                <w:b/>
                <w:color w:val="76923C" w:themeColor="accent3" w:themeShade="BF"/>
                <w:sz w:val="24"/>
                <w:szCs w:val="24"/>
                <w:u w:val="single"/>
                <w:lang w:val="en-US" w:eastAsia="en-US"/>
              </w:rPr>
            </w:pPr>
            <w:r>
              <w:rPr>
                <w:rFonts w:ascii="Arial" w:hAnsi="Arial" w:cs="Arial"/>
                <w:b/>
                <w:color w:val="76923C" w:themeColor="accent3" w:themeShade="BF"/>
                <w:sz w:val="24"/>
                <w:szCs w:val="24"/>
                <w:u w:val="single"/>
                <w:lang w:val="en-US" w:eastAsia="en-US"/>
              </w:rPr>
              <w:t>JOURNALS</w:t>
            </w:r>
          </w:p>
          <w:p w:rsidR="00D21A53" w:rsidRDefault="00D21A53"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Economic and Political Weekly,  Vol.52,  No, 51,  Dec 23, 2017</w:t>
            </w:r>
          </w:p>
          <w:p w:rsidR="00D21A53" w:rsidRDefault="00B03DE1" w:rsidP="00937414">
            <w:pPr>
              <w:pStyle w:val="ListParagraph"/>
              <w:numPr>
                <w:ilvl w:val="0"/>
                <w:numId w:val="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49" w:history="1">
              <w:r w:rsidR="00D21A53" w:rsidRPr="00D21A53">
                <w:rPr>
                  <w:rStyle w:val="Hyperlink"/>
                  <w:rFonts w:ascii="Arial" w:hAnsi="Arial" w:cs="Arial"/>
                  <w:b/>
                  <w:sz w:val="20"/>
                  <w:szCs w:val="20"/>
                  <w:lang w:val="en-US" w:eastAsia="en-US"/>
                </w:rPr>
                <w:t xml:space="preserve">Privacy and Women’s Rights,  Written by – </w:t>
              </w:r>
              <w:proofErr w:type="spellStart"/>
              <w:r w:rsidR="00D21A53" w:rsidRPr="00D21A53">
                <w:rPr>
                  <w:rStyle w:val="Hyperlink"/>
                  <w:rFonts w:ascii="Arial" w:hAnsi="Arial" w:cs="Arial"/>
                  <w:b/>
                  <w:sz w:val="20"/>
                  <w:szCs w:val="20"/>
                  <w:lang w:val="en-US" w:eastAsia="en-US"/>
                </w:rPr>
                <w:t>Aparna</w:t>
              </w:r>
              <w:proofErr w:type="spellEnd"/>
              <w:r w:rsidR="00D21A53" w:rsidRPr="00D21A53">
                <w:rPr>
                  <w:rStyle w:val="Hyperlink"/>
                  <w:rFonts w:ascii="Arial" w:hAnsi="Arial" w:cs="Arial"/>
                  <w:b/>
                  <w:sz w:val="20"/>
                  <w:szCs w:val="20"/>
                  <w:lang w:val="en-US" w:eastAsia="en-US"/>
                </w:rPr>
                <w:t xml:space="preserve"> Chandra</w:t>
              </w:r>
            </w:hyperlink>
          </w:p>
          <w:p w:rsidR="00D21A53" w:rsidRDefault="00D21A53" w:rsidP="00D21A53">
            <w:pPr>
              <w:shd w:val="clear" w:color="auto" w:fill="FFFFFF"/>
              <w:spacing w:before="100" w:beforeAutospacing="1" w:after="100" w:afterAutospacing="1" w:line="390" w:lineRule="atLeast"/>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D21A53" w:rsidRDefault="00D21A53" w:rsidP="00D21A53">
            <w:pPr>
              <w:shd w:val="clear" w:color="auto" w:fill="FFFFFF"/>
              <w:spacing w:before="100" w:beforeAutospacing="1" w:after="100" w:afterAutospacing="1" w:line="390" w:lineRule="atLeast"/>
              <w:rPr>
                <w:rFonts w:ascii="Arial" w:hAnsi="Arial" w:cs="Arial"/>
                <w:b/>
                <w:iCs/>
                <w:color w:val="444444"/>
                <w:sz w:val="20"/>
                <w:szCs w:val="20"/>
                <w:shd w:val="clear" w:color="auto" w:fill="FFFFFF"/>
              </w:rPr>
            </w:pPr>
            <w:r w:rsidRPr="00D21A53">
              <w:rPr>
                <w:rFonts w:ascii="Arial" w:hAnsi="Arial" w:cs="Arial"/>
                <w:b/>
                <w:iCs/>
                <w:color w:val="444444"/>
                <w:sz w:val="20"/>
                <w:szCs w:val="20"/>
                <w:shd w:val="clear" w:color="auto" w:fill="FFFFFF"/>
              </w:rPr>
              <w:t xml:space="preserve">The right to privacy, as conceptualised in K </w:t>
            </w:r>
            <w:proofErr w:type="spellStart"/>
            <w:r w:rsidRPr="00D21A53">
              <w:rPr>
                <w:rFonts w:ascii="Arial" w:hAnsi="Arial" w:cs="Arial"/>
                <w:b/>
                <w:iCs/>
                <w:color w:val="444444"/>
                <w:sz w:val="20"/>
                <w:szCs w:val="20"/>
                <w:shd w:val="clear" w:color="auto" w:fill="FFFFFF"/>
              </w:rPr>
              <w:t>Puttaswamy</w:t>
            </w:r>
            <w:proofErr w:type="spellEnd"/>
            <w:r w:rsidRPr="00D21A53">
              <w:rPr>
                <w:rFonts w:ascii="Arial" w:hAnsi="Arial" w:cs="Arial"/>
                <w:b/>
                <w:iCs/>
                <w:color w:val="444444"/>
                <w:sz w:val="20"/>
                <w:szCs w:val="20"/>
                <w:shd w:val="clear" w:color="auto" w:fill="FFFFFF"/>
              </w:rPr>
              <w:t xml:space="preserve"> v Union of India, addresses many concerns that feminists have had with this right. Applied logically and robustly, this judgment has the potential to transform the landscape of women’s entitlements under the law.</w:t>
            </w:r>
          </w:p>
          <w:p w:rsidR="00D21A53" w:rsidRDefault="00D21A53" w:rsidP="00D21A53">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Economic and Political Weekly,  Vol.52,  No.51,  Dec 23,  2017</w:t>
            </w:r>
          </w:p>
          <w:p w:rsidR="00D21A53" w:rsidRDefault="00B03DE1" w:rsidP="00937414">
            <w:pPr>
              <w:pStyle w:val="ListParagraph"/>
              <w:numPr>
                <w:ilvl w:val="0"/>
                <w:numId w:val="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50" w:history="1">
              <w:r w:rsidR="00D21A53" w:rsidRPr="00D21A53">
                <w:rPr>
                  <w:rStyle w:val="Hyperlink"/>
                  <w:rFonts w:ascii="Arial" w:hAnsi="Arial" w:cs="Arial"/>
                  <w:b/>
                  <w:sz w:val="20"/>
                  <w:szCs w:val="20"/>
                  <w:lang w:val="en-US" w:eastAsia="en-US"/>
                </w:rPr>
                <w:t xml:space="preserve">Queer Rights and the </w:t>
              </w:r>
              <w:proofErr w:type="spellStart"/>
              <w:r w:rsidR="00D21A53" w:rsidRPr="00D21A53">
                <w:rPr>
                  <w:rStyle w:val="Hyperlink"/>
                  <w:rFonts w:ascii="Arial" w:hAnsi="Arial" w:cs="Arial"/>
                  <w:b/>
                  <w:sz w:val="20"/>
                  <w:szCs w:val="20"/>
                  <w:lang w:val="en-US" w:eastAsia="en-US"/>
                </w:rPr>
                <w:t>Puttaswamy</w:t>
              </w:r>
              <w:proofErr w:type="spellEnd"/>
              <w:r w:rsidR="00D21A53" w:rsidRPr="00D21A53">
                <w:rPr>
                  <w:rStyle w:val="Hyperlink"/>
                  <w:rFonts w:ascii="Arial" w:hAnsi="Arial" w:cs="Arial"/>
                  <w:b/>
                  <w:sz w:val="20"/>
                  <w:szCs w:val="20"/>
                  <w:lang w:val="en-US" w:eastAsia="en-US"/>
                </w:rPr>
                <w:t xml:space="preserve"> Judgment,  Written by – Danish Sheikh</w:t>
              </w:r>
            </w:hyperlink>
          </w:p>
          <w:p w:rsidR="00D21A53" w:rsidRDefault="00D21A53" w:rsidP="00D21A53">
            <w:pPr>
              <w:shd w:val="clear" w:color="auto" w:fill="FFFFFF"/>
              <w:spacing w:before="100" w:beforeAutospacing="1" w:after="100" w:afterAutospacing="1" w:line="390" w:lineRule="atLeast"/>
              <w:rPr>
                <w:rFonts w:ascii="Arial" w:hAnsi="Arial" w:cs="Arial"/>
                <w:b/>
                <w:sz w:val="20"/>
                <w:szCs w:val="20"/>
                <w:u w:val="single"/>
                <w:lang w:val="en-US" w:eastAsia="en-US"/>
              </w:rPr>
            </w:pPr>
            <w:r>
              <w:rPr>
                <w:rFonts w:ascii="Arial" w:hAnsi="Arial" w:cs="Arial"/>
                <w:b/>
                <w:sz w:val="20"/>
                <w:szCs w:val="20"/>
                <w:u w:val="single"/>
                <w:lang w:val="en-US" w:eastAsia="en-US"/>
              </w:rPr>
              <w:lastRenderedPageBreak/>
              <w:t>ABSTRACT</w:t>
            </w:r>
          </w:p>
          <w:p w:rsidR="00D21A53" w:rsidRDefault="00D21A53" w:rsidP="00B20C28">
            <w:pPr>
              <w:shd w:val="clear" w:color="auto" w:fill="FFFFFF"/>
              <w:spacing w:before="100" w:beforeAutospacing="1" w:after="100" w:afterAutospacing="1" w:line="390" w:lineRule="atLeast"/>
              <w:rPr>
                <w:rFonts w:ascii="Arial" w:hAnsi="Arial" w:cs="Arial"/>
                <w:b/>
                <w:iCs/>
                <w:color w:val="444444"/>
                <w:sz w:val="20"/>
                <w:szCs w:val="20"/>
                <w:shd w:val="clear" w:color="auto" w:fill="FFFFFF"/>
              </w:rPr>
            </w:pPr>
            <w:r w:rsidRPr="00D21A53">
              <w:rPr>
                <w:rFonts w:ascii="Arial" w:hAnsi="Arial" w:cs="Arial"/>
                <w:b/>
                <w:iCs/>
                <w:color w:val="444444"/>
                <w:sz w:val="20"/>
                <w:szCs w:val="20"/>
                <w:shd w:val="clear" w:color="auto" w:fill="FFFFFF"/>
              </w:rPr>
              <w:t xml:space="preserve">The </w:t>
            </w:r>
            <w:proofErr w:type="spellStart"/>
            <w:r w:rsidRPr="00D21A53">
              <w:rPr>
                <w:rFonts w:ascii="Arial" w:hAnsi="Arial" w:cs="Arial"/>
                <w:b/>
                <w:iCs/>
                <w:color w:val="444444"/>
                <w:sz w:val="20"/>
                <w:szCs w:val="20"/>
                <w:shd w:val="clear" w:color="auto" w:fill="FFFFFF"/>
              </w:rPr>
              <w:t>Puttaswamy</w:t>
            </w:r>
            <w:proofErr w:type="spellEnd"/>
            <w:r w:rsidRPr="00D21A53">
              <w:rPr>
                <w:rFonts w:ascii="Arial" w:hAnsi="Arial" w:cs="Arial"/>
                <w:b/>
                <w:iCs/>
                <w:color w:val="444444"/>
                <w:sz w:val="20"/>
                <w:szCs w:val="20"/>
                <w:shd w:val="clear" w:color="auto" w:fill="FFFFFF"/>
              </w:rPr>
              <w:t xml:space="preserve"> judgment is a significant development for the future of legal interventions involving sexual minorities. When it comes to the constitutional challenge of Section 377, the judgment’s acknowledgement of the “chilling effect” vis-à-vis constitutional rights and repudiation of the de </w:t>
            </w:r>
            <w:proofErr w:type="spellStart"/>
            <w:r w:rsidRPr="00D21A53">
              <w:rPr>
                <w:rFonts w:ascii="Arial" w:hAnsi="Arial" w:cs="Arial"/>
                <w:b/>
                <w:iCs/>
                <w:color w:val="444444"/>
                <w:sz w:val="20"/>
                <w:szCs w:val="20"/>
                <w:shd w:val="clear" w:color="auto" w:fill="FFFFFF"/>
              </w:rPr>
              <w:t>minimis</w:t>
            </w:r>
            <w:proofErr w:type="spellEnd"/>
            <w:r w:rsidRPr="00D21A53">
              <w:rPr>
                <w:rFonts w:ascii="Arial" w:hAnsi="Arial" w:cs="Arial"/>
                <w:b/>
                <w:iCs/>
                <w:color w:val="444444"/>
                <w:sz w:val="20"/>
                <w:szCs w:val="20"/>
                <w:shd w:val="clear" w:color="auto" w:fill="FFFFFF"/>
              </w:rPr>
              <w:t xml:space="preserve"> rule as it pertains to constitutional harms is crucial in challenging the Supreme Court’s decision in the Suresh Kumar </w:t>
            </w:r>
            <w:proofErr w:type="spellStart"/>
            <w:r w:rsidRPr="00D21A53">
              <w:rPr>
                <w:rFonts w:ascii="Arial" w:hAnsi="Arial" w:cs="Arial"/>
                <w:b/>
                <w:iCs/>
                <w:color w:val="444444"/>
                <w:sz w:val="20"/>
                <w:szCs w:val="20"/>
                <w:shd w:val="clear" w:color="auto" w:fill="FFFFFF"/>
              </w:rPr>
              <w:t>Koushal</w:t>
            </w:r>
            <w:proofErr w:type="spellEnd"/>
            <w:r w:rsidRPr="00D21A53">
              <w:rPr>
                <w:rFonts w:ascii="Arial" w:hAnsi="Arial" w:cs="Arial"/>
                <w:b/>
                <w:iCs/>
                <w:color w:val="444444"/>
                <w:sz w:val="20"/>
                <w:szCs w:val="20"/>
                <w:shd w:val="clear" w:color="auto" w:fill="FFFFFF"/>
              </w:rPr>
              <w:t xml:space="preserve"> case.</w:t>
            </w:r>
          </w:p>
          <w:p w:rsidR="00D21A53" w:rsidRDefault="00D21A53" w:rsidP="00B20C28">
            <w:pPr>
              <w:shd w:val="clear" w:color="auto" w:fill="FFFFFF"/>
              <w:spacing w:before="100" w:beforeAutospacing="1" w:after="100" w:afterAutospacing="1" w:line="390" w:lineRule="atLeast"/>
              <w:rPr>
                <w:rFonts w:ascii="Arial" w:hAnsi="Arial" w:cs="Arial"/>
                <w:b/>
                <w:iCs/>
                <w:color w:val="943634" w:themeColor="accent2" w:themeShade="BF"/>
                <w:sz w:val="20"/>
                <w:szCs w:val="20"/>
                <w:shd w:val="clear" w:color="auto" w:fill="FFFFFF"/>
              </w:rPr>
            </w:pPr>
            <w:r>
              <w:rPr>
                <w:rFonts w:ascii="Arial" w:hAnsi="Arial" w:cs="Arial"/>
                <w:b/>
                <w:iCs/>
                <w:color w:val="943634" w:themeColor="accent2" w:themeShade="BF"/>
                <w:sz w:val="20"/>
                <w:szCs w:val="20"/>
                <w:shd w:val="clear" w:color="auto" w:fill="FFFFFF"/>
              </w:rPr>
              <w:t>Economic and Political Weekly,  Vol.52,  No.51,  Dec 23,  2017</w:t>
            </w:r>
          </w:p>
          <w:p w:rsidR="00D21A53" w:rsidRDefault="00B03DE1" w:rsidP="00937414">
            <w:pPr>
              <w:pStyle w:val="ListParagraph"/>
              <w:numPr>
                <w:ilvl w:val="0"/>
                <w:numId w:val="1"/>
              </w:numPr>
              <w:shd w:val="clear" w:color="auto" w:fill="FFFFFF"/>
              <w:spacing w:before="100" w:beforeAutospacing="1" w:after="100" w:afterAutospacing="1" w:line="390" w:lineRule="atLeast"/>
              <w:rPr>
                <w:rFonts w:ascii="Arial" w:hAnsi="Arial" w:cs="Arial"/>
                <w:b/>
                <w:iCs/>
                <w:color w:val="943634" w:themeColor="accent2" w:themeShade="BF"/>
                <w:sz w:val="20"/>
                <w:szCs w:val="20"/>
                <w:shd w:val="clear" w:color="auto" w:fill="FFFFFF"/>
              </w:rPr>
            </w:pPr>
            <w:hyperlink r:id="rId51" w:history="1">
              <w:r w:rsidR="00D21A53" w:rsidRPr="007F218C">
                <w:rPr>
                  <w:rStyle w:val="Hyperlink"/>
                  <w:rFonts w:ascii="Arial" w:hAnsi="Arial" w:cs="Arial"/>
                  <w:b/>
                  <w:iCs/>
                  <w:sz w:val="20"/>
                  <w:szCs w:val="20"/>
                  <w:shd w:val="clear" w:color="auto" w:fill="FFFFFF"/>
                </w:rPr>
                <w:t>The Privacy Judgement</w:t>
              </w:r>
              <w:r w:rsidR="007F218C" w:rsidRPr="007F218C">
                <w:rPr>
                  <w:rStyle w:val="Hyperlink"/>
                  <w:rFonts w:ascii="Arial" w:hAnsi="Arial" w:cs="Arial"/>
                  <w:b/>
                  <w:iCs/>
                  <w:sz w:val="20"/>
                  <w:szCs w:val="20"/>
                  <w:shd w:val="clear" w:color="auto" w:fill="FFFFFF"/>
                </w:rPr>
                <w:t xml:space="preserve"> and Financial Inclusion in India,  Written by – </w:t>
              </w:r>
              <w:proofErr w:type="spellStart"/>
              <w:r w:rsidR="007F218C" w:rsidRPr="007F218C">
                <w:rPr>
                  <w:rStyle w:val="Hyperlink"/>
                  <w:rFonts w:ascii="Arial" w:hAnsi="Arial" w:cs="Arial"/>
                  <w:b/>
                  <w:iCs/>
                  <w:sz w:val="20"/>
                  <w:szCs w:val="20"/>
                  <w:shd w:val="clear" w:color="auto" w:fill="FFFFFF"/>
                </w:rPr>
                <w:t>Malavika</w:t>
              </w:r>
              <w:proofErr w:type="spellEnd"/>
              <w:r w:rsidR="007F218C" w:rsidRPr="007F218C">
                <w:rPr>
                  <w:rStyle w:val="Hyperlink"/>
                  <w:rFonts w:ascii="Arial" w:hAnsi="Arial" w:cs="Arial"/>
                  <w:b/>
                  <w:iCs/>
                  <w:sz w:val="20"/>
                  <w:szCs w:val="20"/>
                  <w:shd w:val="clear" w:color="auto" w:fill="FFFFFF"/>
                </w:rPr>
                <w:t xml:space="preserve"> </w:t>
              </w:r>
              <w:proofErr w:type="spellStart"/>
              <w:r w:rsidR="007F218C" w:rsidRPr="007F218C">
                <w:rPr>
                  <w:rStyle w:val="Hyperlink"/>
                  <w:rFonts w:ascii="Arial" w:hAnsi="Arial" w:cs="Arial"/>
                  <w:b/>
                  <w:iCs/>
                  <w:sz w:val="20"/>
                  <w:szCs w:val="20"/>
                  <w:shd w:val="clear" w:color="auto" w:fill="FFFFFF"/>
                </w:rPr>
                <w:t>Raghavan</w:t>
              </w:r>
              <w:proofErr w:type="spellEnd"/>
            </w:hyperlink>
          </w:p>
          <w:p w:rsidR="007F218C" w:rsidRDefault="007F218C" w:rsidP="007F218C">
            <w:pPr>
              <w:shd w:val="clear" w:color="auto" w:fill="FFFFFF"/>
              <w:spacing w:before="100" w:beforeAutospacing="1" w:after="100" w:afterAutospacing="1" w:line="390" w:lineRule="atLeast"/>
              <w:rPr>
                <w:rFonts w:ascii="Arial" w:hAnsi="Arial" w:cs="Arial"/>
                <w:b/>
                <w:iCs/>
                <w:sz w:val="20"/>
                <w:szCs w:val="20"/>
                <w:u w:val="single"/>
                <w:shd w:val="clear" w:color="auto" w:fill="FFFFFF"/>
              </w:rPr>
            </w:pPr>
            <w:r>
              <w:rPr>
                <w:rFonts w:ascii="Arial" w:hAnsi="Arial" w:cs="Arial"/>
                <w:b/>
                <w:iCs/>
                <w:sz w:val="20"/>
                <w:szCs w:val="20"/>
                <w:u w:val="single"/>
                <w:shd w:val="clear" w:color="auto" w:fill="FFFFFF"/>
              </w:rPr>
              <w:t>ABSTRACT</w:t>
            </w:r>
          </w:p>
          <w:p w:rsidR="007F218C" w:rsidRDefault="007F218C" w:rsidP="007F218C">
            <w:pPr>
              <w:shd w:val="clear" w:color="auto" w:fill="FFFFFF"/>
              <w:spacing w:before="100" w:beforeAutospacing="1" w:after="100" w:afterAutospacing="1" w:line="390" w:lineRule="atLeast"/>
              <w:jc w:val="both"/>
              <w:rPr>
                <w:rFonts w:ascii="Arial" w:hAnsi="Arial" w:cs="Arial"/>
                <w:b/>
                <w:iCs/>
                <w:color w:val="444444"/>
                <w:sz w:val="20"/>
                <w:szCs w:val="20"/>
                <w:shd w:val="clear" w:color="auto" w:fill="FFFFFF"/>
              </w:rPr>
            </w:pPr>
            <w:r w:rsidRPr="007F218C">
              <w:rPr>
                <w:rFonts w:ascii="Arial" w:hAnsi="Arial" w:cs="Arial"/>
                <w:b/>
                <w:iCs/>
                <w:color w:val="444444"/>
                <w:sz w:val="20"/>
                <w:szCs w:val="20"/>
                <w:shd w:val="clear" w:color="auto" w:fill="FFFFFF"/>
              </w:rPr>
              <w:t xml:space="preserve">Technology promises to overcome traditional barriers to financial inclusion, in particular by harnessing insights from consumers’ personal data. However, use of personal data creates new risks for consumers. Service providers must build consumers’ trust, a necessary precondition to increased participation in formal finance. K </w:t>
            </w:r>
            <w:proofErr w:type="spellStart"/>
            <w:r w:rsidRPr="007F218C">
              <w:rPr>
                <w:rFonts w:ascii="Arial" w:hAnsi="Arial" w:cs="Arial"/>
                <w:b/>
                <w:iCs/>
                <w:color w:val="444444"/>
                <w:sz w:val="20"/>
                <w:szCs w:val="20"/>
                <w:shd w:val="clear" w:color="auto" w:fill="FFFFFF"/>
              </w:rPr>
              <w:t>Puttaswamy</w:t>
            </w:r>
            <w:proofErr w:type="spellEnd"/>
            <w:r w:rsidRPr="007F218C">
              <w:rPr>
                <w:rFonts w:ascii="Arial" w:hAnsi="Arial" w:cs="Arial"/>
                <w:b/>
                <w:iCs/>
                <w:color w:val="444444"/>
                <w:sz w:val="20"/>
                <w:szCs w:val="20"/>
                <w:shd w:val="clear" w:color="auto" w:fill="FFFFFF"/>
              </w:rPr>
              <w:t xml:space="preserve"> v Union of India frames the use of personal data within the rubric of informational privacy, and in doing so provides guidance about how data practices and regulation in finance can evolve to align with citizens’ rights and reasonable expectations of informational privacy.</w:t>
            </w:r>
          </w:p>
          <w:p w:rsidR="007F218C" w:rsidRDefault="007F218C" w:rsidP="007F218C">
            <w:pPr>
              <w:shd w:val="clear" w:color="auto" w:fill="FFFFFF"/>
              <w:spacing w:before="100" w:beforeAutospacing="1" w:after="100" w:afterAutospacing="1" w:line="390" w:lineRule="atLeast"/>
              <w:jc w:val="both"/>
              <w:rPr>
                <w:rFonts w:ascii="Arial" w:hAnsi="Arial" w:cs="Arial"/>
                <w:b/>
                <w:iCs/>
                <w:color w:val="943634" w:themeColor="accent2" w:themeShade="BF"/>
                <w:sz w:val="20"/>
                <w:szCs w:val="20"/>
                <w:shd w:val="clear" w:color="auto" w:fill="FFFFFF"/>
              </w:rPr>
            </w:pPr>
            <w:r>
              <w:rPr>
                <w:rFonts w:ascii="Arial" w:hAnsi="Arial" w:cs="Arial"/>
                <w:b/>
                <w:iCs/>
                <w:color w:val="943634" w:themeColor="accent2" w:themeShade="BF"/>
                <w:sz w:val="20"/>
                <w:szCs w:val="20"/>
                <w:shd w:val="clear" w:color="auto" w:fill="FFFFFF"/>
              </w:rPr>
              <w:t>Economic and Political Weekly,  Vol.52,  No.51,  Dec 23,  2017</w:t>
            </w:r>
          </w:p>
          <w:p w:rsidR="007F218C" w:rsidRDefault="00B03DE1" w:rsidP="00937414">
            <w:pPr>
              <w:pStyle w:val="ListParagraph"/>
              <w:numPr>
                <w:ilvl w:val="0"/>
                <w:numId w:val="1"/>
              </w:numPr>
              <w:shd w:val="clear" w:color="auto" w:fill="FFFFFF"/>
              <w:spacing w:before="100" w:beforeAutospacing="1" w:after="100" w:afterAutospacing="1" w:line="390" w:lineRule="atLeast"/>
              <w:jc w:val="both"/>
              <w:rPr>
                <w:rFonts w:ascii="Arial" w:hAnsi="Arial" w:cs="Arial"/>
                <w:b/>
                <w:iCs/>
                <w:color w:val="943634" w:themeColor="accent2" w:themeShade="BF"/>
                <w:sz w:val="20"/>
                <w:szCs w:val="20"/>
                <w:shd w:val="clear" w:color="auto" w:fill="FFFFFF"/>
              </w:rPr>
            </w:pPr>
            <w:hyperlink r:id="rId52" w:history="1">
              <w:r w:rsidR="007F218C" w:rsidRPr="007F218C">
                <w:rPr>
                  <w:rStyle w:val="Hyperlink"/>
                  <w:rFonts w:ascii="Arial" w:hAnsi="Arial" w:cs="Arial"/>
                  <w:b/>
                  <w:iCs/>
                  <w:sz w:val="20"/>
                  <w:szCs w:val="20"/>
                  <w:shd w:val="clear" w:color="auto" w:fill="FFFFFF"/>
                </w:rPr>
                <w:t xml:space="preserve">Empowering People to Power the Public Distribution </w:t>
              </w:r>
              <w:proofErr w:type="gramStart"/>
              <w:r w:rsidR="007F218C" w:rsidRPr="007F218C">
                <w:rPr>
                  <w:rStyle w:val="Hyperlink"/>
                  <w:rFonts w:ascii="Arial" w:hAnsi="Arial" w:cs="Arial"/>
                  <w:b/>
                  <w:iCs/>
                  <w:sz w:val="20"/>
                  <w:szCs w:val="20"/>
                  <w:shd w:val="clear" w:color="auto" w:fill="FFFFFF"/>
                </w:rPr>
                <w:t>System :</w:t>
              </w:r>
              <w:proofErr w:type="gramEnd"/>
              <w:r w:rsidR="007F218C" w:rsidRPr="007F218C">
                <w:rPr>
                  <w:rStyle w:val="Hyperlink"/>
                  <w:rFonts w:ascii="Arial" w:hAnsi="Arial" w:cs="Arial"/>
                  <w:b/>
                  <w:iCs/>
                  <w:sz w:val="20"/>
                  <w:szCs w:val="20"/>
                  <w:shd w:val="clear" w:color="auto" w:fill="FFFFFF"/>
                </w:rPr>
                <w:t xml:space="preserve"> A Process Mapping Analysis of Six Indian States,  Written by – </w:t>
              </w:r>
              <w:proofErr w:type="spellStart"/>
              <w:r w:rsidR="007F218C" w:rsidRPr="007F218C">
                <w:rPr>
                  <w:rStyle w:val="Hyperlink"/>
                  <w:rFonts w:ascii="Arial" w:hAnsi="Arial" w:cs="Arial"/>
                  <w:b/>
                  <w:iCs/>
                  <w:sz w:val="20"/>
                  <w:szCs w:val="20"/>
                  <w:shd w:val="clear" w:color="auto" w:fill="FFFFFF"/>
                </w:rPr>
                <w:t>Madhushree</w:t>
              </w:r>
              <w:proofErr w:type="spellEnd"/>
              <w:r w:rsidR="007F218C" w:rsidRPr="007F218C">
                <w:rPr>
                  <w:rStyle w:val="Hyperlink"/>
                  <w:rFonts w:ascii="Arial" w:hAnsi="Arial" w:cs="Arial"/>
                  <w:b/>
                  <w:iCs/>
                  <w:sz w:val="20"/>
                  <w:szCs w:val="20"/>
                  <w:shd w:val="clear" w:color="auto" w:fill="FFFFFF"/>
                </w:rPr>
                <w:t xml:space="preserve"> </w:t>
              </w:r>
              <w:proofErr w:type="spellStart"/>
              <w:r w:rsidR="007F218C" w:rsidRPr="007F218C">
                <w:rPr>
                  <w:rStyle w:val="Hyperlink"/>
                  <w:rFonts w:ascii="Arial" w:hAnsi="Arial" w:cs="Arial"/>
                  <w:b/>
                  <w:iCs/>
                  <w:sz w:val="20"/>
                  <w:szCs w:val="20"/>
                  <w:shd w:val="clear" w:color="auto" w:fill="FFFFFF"/>
                </w:rPr>
                <w:t>Sekher</w:t>
              </w:r>
              <w:proofErr w:type="spellEnd"/>
              <w:r w:rsidR="007F218C" w:rsidRPr="007F218C">
                <w:rPr>
                  <w:rStyle w:val="Hyperlink"/>
                  <w:rFonts w:ascii="Arial" w:hAnsi="Arial" w:cs="Arial"/>
                  <w:b/>
                  <w:iCs/>
                  <w:sz w:val="20"/>
                  <w:szCs w:val="20"/>
                  <w:shd w:val="clear" w:color="auto" w:fill="FFFFFF"/>
                </w:rPr>
                <w:t xml:space="preserve"> and Et.al.,</w:t>
              </w:r>
            </w:hyperlink>
          </w:p>
          <w:p w:rsidR="007F218C" w:rsidRDefault="007F218C" w:rsidP="007F218C">
            <w:pPr>
              <w:shd w:val="clear" w:color="auto" w:fill="FFFFFF"/>
              <w:spacing w:before="100" w:beforeAutospacing="1" w:after="100" w:afterAutospacing="1" w:line="390" w:lineRule="atLeast"/>
              <w:jc w:val="both"/>
              <w:rPr>
                <w:rFonts w:ascii="Arial" w:hAnsi="Arial" w:cs="Arial"/>
                <w:b/>
                <w:iCs/>
                <w:sz w:val="20"/>
                <w:szCs w:val="20"/>
                <w:u w:val="single"/>
                <w:shd w:val="clear" w:color="auto" w:fill="FFFFFF"/>
              </w:rPr>
            </w:pPr>
            <w:r>
              <w:rPr>
                <w:rFonts w:ascii="Arial" w:hAnsi="Arial" w:cs="Arial"/>
                <w:b/>
                <w:iCs/>
                <w:sz w:val="20"/>
                <w:szCs w:val="20"/>
                <w:u w:val="single"/>
                <w:shd w:val="clear" w:color="auto" w:fill="FFFFFF"/>
              </w:rPr>
              <w:t>ABSTRACT</w:t>
            </w:r>
          </w:p>
          <w:p w:rsidR="007F218C" w:rsidRPr="007F218C" w:rsidRDefault="007F218C" w:rsidP="007F218C">
            <w:pPr>
              <w:shd w:val="clear" w:color="auto" w:fill="FFFFFF"/>
              <w:spacing w:before="100" w:beforeAutospacing="1" w:after="100" w:afterAutospacing="1" w:line="390" w:lineRule="atLeast"/>
              <w:jc w:val="both"/>
              <w:rPr>
                <w:rFonts w:ascii="Arial" w:hAnsi="Arial" w:cs="Arial"/>
                <w:b/>
                <w:iCs/>
                <w:sz w:val="20"/>
                <w:szCs w:val="20"/>
                <w:shd w:val="clear" w:color="auto" w:fill="FFFFFF"/>
              </w:rPr>
            </w:pPr>
            <w:r w:rsidRPr="007F218C">
              <w:rPr>
                <w:rFonts w:ascii="Arial" w:hAnsi="Arial" w:cs="Arial"/>
                <w:b/>
                <w:iCs/>
                <w:color w:val="444444"/>
                <w:sz w:val="20"/>
                <w:szCs w:val="20"/>
                <w:shd w:val="clear" w:color="auto" w:fill="FFFFFF"/>
              </w:rPr>
              <w:t xml:space="preserve">Despite comparatively high growth rates, India has struggled to dampen the scourge of food and nutrition insecurity facing its population. The public distribution system, at the heart of India’s food security initiatives, has been plagued by problems ranging from ineffective targeting of beneficiaries, to </w:t>
            </w:r>
            <w:r w:rsidRPr="007F218C">
              <w:rPr>
                <w:rFonts w:ascii="Arial" w:hAnsi="Arial" w:cs="Arial"/>
                <w:b/>
                <w:iCs/>
                <w:color w:val="444444"/>
                <w:sz w:val="20"/>
                <w:szCs w:val="20"/>
                <w:shd w:val="clear" w:color="auto" w:fill="FFFFFF"/>
              </w:rPr>
              <w:lastRenderedPageBreak/>
              <w:t xml:space="preserve">corruption and pilferage of </w:t>
            </w:r>
            <w:proofErr w:type="spellStart"/>
            <w:r w:rsidRPr="007F218C">
              <w:rPr>
                <w:rFonts w:ascii="Arial" w:hAnsi="Arial" w:cs="Arial"/>
                <w:b/>
                <w:iCs/>
                <w:color w:val="444444"/>
                <w:sz w:val="20"/>
                <w:szCs w:val="20"/>
                <w:shd w:val="clear" w:color="auto" w:fill="FFFFFF"/>
              </w:rPr>
              <w:t>foodgrains</w:t>
            </w:r>
            <w:proofErr w:type="spellEnd"/>
            <w:r w:rsidRPr="007F218C">
              <w:rPr>
                <w:rFonts w:ascii="Arial" w:hAnsi="Arial" w:cs="Arial"/>
                <w:b/>
                <w:iCs/>
                <w:color w:val="444444"/>
                <w:sz w:val="20"/>
                <w:szCs w:val="20"/>
                <w:shd w:val="clear" w:color="auto" w:fill="FFFFFF"/>
              </w:rPr>
              <w:t xml:space="preserve">. A six-state institutional process-mapping exercise is analysed to capture the movement of </w:t>
            </w:r>
            <w:proofErr w:type="spellStart"/>
            <w:r w:rsidRPr="007F218C">
              <w:rPr>
                <w:rFonts w:ascii="Arial" w:hAnsi="Arial" w:cs="Arial"/>
                <w:b/>
                <w:iCs/>
                <w:color w:val="444444"/>
                <w:sz w:val="20"/>
                <w:szCs w:val="20"/>
                <w:shd w:val="clear" w:color="auto" w:fill="FFFFFF"/>
              </w:rPr>
              <w:t>foodgrains</w:t>
            </w:r>
            <w:proofErr w:type="spellEnd"/>
            <w:r w:rsidRPr="007F218C">
              <w:rPr>
                <w:rFonts w:ascii="Arial" w:hAnsi="Arial" w:cs="Arial"/>
                <w:b/>
                <w:iCs/>
                <w:color w:val="444444"/>
                <w:sz w:val="20"/>
                <w:szCs w:val="20"/>
                <w:shd w:val="clear" w:color="auto" w:fill="FFFFFF"/>
              </w:rPr>
              <w:t xml:space="preserve"> from farms to beneficiaries, and evaluate changes brought in by the reforms, including expanding coverage, employing technology, and decentralising procurement.</w:t>
            </w:r>
          </w:p>
          <w:p w:rsidR="00D21A53" w:rsidRDefault="007F218C"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Economic and Political Weekly – Vol.52,  No.51,  Dec 23,  2017</w:t>
            </w:r>
          </w:p>
          <w:p w:rsidR="007F218C" w:rsidRDefault="00B03DE1" w:rsidP="00937414">
            <w:pPr>
              <w:pStyle w:val="ListParagraph"/>
              <w:numPr>
                <w:ilvl w:val="0"/>
                <w:numId w:val="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53" w:history="1">
              <w:r w:rsidR="007F218C" w:rsidRPr="005672EF">
                <w:rPr>
                  <w:rStyle w:val="Hyperlink"/>
                  <w:rFonts w:ascii="Arial" w:hAnsi="Arial" w:cs="Arial"/>
                  <w:b/>
                  <w:sz w:val="20"/>
                  <w:szCs w:val="20"/>
                  <w:lang w:val="en-US" w:eastAsia="en-US"/>
                </w:rPr>
                <w:t xml:space="preserve">Legal Representation and Rape Trials,  Written by – </w:t>
              </w:r>
              <w:proofErr w:type="spellStart"/>
              <w:r w:rsidR="007F218C" w:rsidRPr="005672EF">
                <w:rPr>
                  <w:rStyle w:val="Hyperlink"/>
                  <w:rFonts w:ascii="Arial" w:hAnsi="Arial" w:cs="Arial"/>
                  <w:b/>
                  <w:sz w:val="20"/>
                  <w:szCs w:val="20"/>
                  <w:lang w:val="en-US" w:eastAsia="en-US"/>
                </w:rPr>
                <w:t>Alok</w:t>
              </w:r>
              <w:proofErr w:type="spellEnd"/>
              <w:r w:rsidR="007F218C" w:rsidRPr="005672EF">
                <w:rPr>
                  <w:rStyle w:val="Hyperlink"/>
                  <w:rFonts w:ascii="Arial" w:hAnsi="Arial" w:cs="Arial"/>
                  <w:b/>
                  <w:sz w:val="20"/>
                  <w:szCs w:val="20"/>
                  <w:lang w:val="en-US" w:eastAsia="en-US"/>
                </w:rPr>
                <w:t xml:space="preserve"> </w:t>
              </w:r>
              <w:proofErr w:type="spellStart"/>
              <w:r w:rsidR="007F218C" w:rsidRPr="005672EF">
                <w:rPr>
                  <w:rStyle w:val="Hyperlink"/>
                  <w:rFonts w:ascii="Arial" w:hAnsi="Arial" w:cs="Arial"/>
                  <w:b/>
                  <w:sz w:val="20"/>
                  <w:szCs w:val="20"/>
                  <w:lang w:val="en-US" w:eastAsia="en-US"/>
                </w:rPr>
                <w:t>Prasanna</w:t>
              </w:r>
              <w:proofErr w:type="spellEnd"/>
              <w:r w:rsidR="007F218C" w:rsidRPr="005672EF">
                <w:rPr>
                  <w:rStyle w:val="Hyperlink"/>
                  <w:rFonts w:ascii="Arial" w:hAnsi="Arial" w:cs="Arial"/>
                  <w:b/>
                  <w:sz w:val="20"/>
                  <w:szCs w:val="20"/>
                  <w:lang w:val="en-US" w:eastAsia="en-US"/>
                </w:rPr>
                <w:t xml:space="preserve"> Kumar</w:t>
              </w:r>
            </w:hyperlink>
          </w:p>
          <w:p w:rsidR="005672EF" w:rsidRDefault="005672EF" w:rsidP="005672EF">
            <w:pPr>
              <w:shd w:val="clear" w:color="auto" w:fill="FFFFFF"/>
              <w:spacing w:before="100" w:beforeAutospacing="1" w:after="100" w:afterAutospacing="1" w:line="390" w:lineRule="atLeast"/>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5672EF" w:rsidRDefault="005672EF" w:rsidP="005672EF">
            <w:pPr>
              <w:shd w:val="clear" w:color="auto" w:fill="FFFFFF"/>
              <w:spacing w:before="100" w:beforeAutospacing="1" w:after="100" w:afterAutospacing="1" w:line="390" w:lineRule="atLeast"/>
              <w:jc w:val="both"/>
              <w:rPr>
                <w:rFonts w:ascii="Arial" w:hAnsi="Arial" w:cs="Arial"/>
                <w:b/>
                <w:iCs/>
                <w:color w:val="444444"/>
                <w:sz w:val="20"/>
                <w:szCs w:val="20"/>
                <w:shd w:val="clear" w:color="auto" w:fill="FFFFFF"/>
              </w:rPr>
            </w:pPr>
            <w:r w:rsidRPr="005672EF">
              <w:rPr>
                <w:rFonts w:ascii="Arial" w:hAnsi="Arial" w:cs="Arial"/>
                <w:b/>
                <w:iCs/>
                <w:color w:val="444444"/>
                <w:sz w:val="20"/>
                <w:szCs w:val="20"/>
                <w:shd w:val="clear" w:color="auto" w:fill="FFFFFF"/>
              </w:rPr>
              <w:t>The right of all accused to have representation in courts is seriously under threat in India not just from the government, but from lawyers and on occasion from civil society itself, especially in rape cases. This leads to serious injustice and sometimes results in deprivation of life and liberty without the due process of law. However, even for the conscientious lawyer, a sexual assault case poses ethical and mental health challenges that have to be navigated with little institutional support.</w:t>
            </w:r>
          </w:p>
          <w:p w:rsidR="00964587" w:rsidRDefault="00964587" w:rsidP="005672EF">
            <w:pPr>
              <w:shd w:val="clear" w:color="auto" w:fill="FFFFFF"/>
              <w:spacing w:before="100" w:beforeAutospacing="1" w:after="100" w:afterAutospacing="1" w:line="390" w:lineRule="atLeast"/>
              <w:jc w:val="both"/>
              <w:rPr>
                <w:rFonts w:ascii="Arial" w:hAnsi="Arial" w:cs="Arial"/>
                <w:b/>
                <w:iCs/>
                <w:color w:val="943634" w:themeColor="accent2" w:themeShade="BF"/>
                <w:sz w:val="20"/>
                <w:szCs w:val="20"/>
                <w:shd w:val="clear" w:color="auto" w:fill="FFFFFF"/>
              </w:rPr>
            </w:pPr>
            <w:r>
              <w:rPr>
                <w:rFonts w:ascii="Arial" w:hAnsi="Arial" w:cs="Arial"/>
                <w:b/>
                <w:iCs/>
                <w:color w:val="943634" w:themeColor="accent2" w:themeShade="BF"/>
                <w:sz w:val="20"/>
                <w:szCs w:val="20"/>
                <w:shd w:val="clear" w:color="auto" w:fill="FFFFFF"/>
              </w:rPr>
              <w:t>Frontline  - Nov 10,  2017</w:t>
            </w:r>
          </w:p>
          <w:p w:rsidR="00964587" w:rsidRDefault="00B03DE1" w:rsidP="00937414">
            <w:pPr>
              <w:pStyle w:val="ListParagraph"/>
              <w:numPr>
                <w:ilvl w:val="0"/>
                <w:numId w:val="1"/>
              </w:numPr>
              <w:shd w:val="clear" w:color="auto" w:fill="FFFFFF"/>
              <w:spacing w:before="100" w:beforeAutospacing="1" w:after="100" w:afterAutospacing="1" w:line="390" w:lineRule="atLeast"/>
              <w:jc w:val="both"/>
              <w:rPr>
                <w:rFonts w:ascii="Arial" w:hAnsi="Arial" w:cs="Arial"/>
                <w:b/>
                <w:iCs/>
                <w:color w:val="943634" w:themeColor="accent2" w:themeShade="BF"/>
                <w:sz w:val="20"/>
                <w:szCs w:val="20"/>
                <w:shd w:val="clear" w:color="auto" w:fill="FFFFFF"/>
              </w:rPr>
            </w:pPr>
            <w:hyperlink r:id="rId54" w:history="1">
              <w:r w:rsidR="00964587" w:rsidRPr="00964587">
                <w:rPr>
                  <w:rStyle w:val="Hyperlink"/>
                  <w:rFonts w:ascii="Arial" w:hAnsi="Arial" w:cs="Arial"/>
                  <w:b/>
                  <w:iCs/>
                  <w:sz w:val="20"/>
                  <w:szCs w:val="20"/>
                  <w:shd w:val="clear" w:color="auto" w:fill="FFFFFF"/>
                </w:rPr>
                <w:t xml:space="preserve">A blow for Child Rights,  Written by – T.K. </w:t>
              </w:r>
              <w:proofErr w:type="spellStart"/>
              <w:r w:rsidR="00964587" w:rsidRPr="00964587">
                <w:rPr>
                  <w:rStyle w:val="Hyperlink"/>
                  <w:rFonts w:ascii="Arial" w:hAnsi="Arial" w:cs="Arial"/>
                  <w:b/>
                  <w:iCs/>
                  <w:sz w:val="20"/>
                  <w:szCs w:val="20"/>
                  <w:shd w:val="clear" w:color="auto" w:fill="FFFFFF"/>
                </w:rPr>
                <w:t>Rajalakshmi</w:t>
              </w:r>
              <w:proofErr w:type="spellEnd"/>
            </w:hyperlink>
          </w:p>
          <w:p w:rsidR="00964587" w:rsidRDefault="00964587" w:rsidP="00964587">
            <w:pPr>
              <w:shd w:val="clear" w:color="auto" w:fill="FFFFFF"/>
              <w:spacing w:before="100" w:beforeAutospacing="1" w:after="100" w:afterAutospacing="1" w:line="390" w:lineRule="atLeast"/>
              <w:jc w:val="both"/>
              <w:rPr>
                <w:rFonts w:ascii="Arial" w:hAnsi="Arial" w:cs="Arial"/>
                <w:b/>
                <w:iCs/>
                <w:sz w:val="20"/>
                <w:szCs w:val="20"/>
                <w:u w:val="single"/>
                <w:shd w:val="clear" w:color="auto" w:fill="FFFFFF"/>
              </w:rPr>
            </w:pPr>
            <w:r>
              <w:rPr>
                <w:rFonts w:ascii="Arial" w:hAnsi="Arial" w:cs="Arial"/>
                <w:b/>
                <w:iCs/>
                <w:sz w:val="20"/>
                <w:szCs w:val="20"/>
                <w:u w:val="single"/>
                <w:shd w:val="clear" w:color="auto" w:fill="FFFFFF"/>
              </w:rPr>
              <w:t>ABSTRACT</w:t>
            </w:r>
          </w:p>
          <w:p w:rsidR="00964587" w:rsidRDefault="00964587" w:rsidP="00964587">
            <w:pPr>
              <w:pStyle w:val="Heading3"/>
              <w:rPr>
                <w:rFonts w:ascii="Arial" w:hAnsi="Arial" w:cs="Arial"/>
                <w:color w:val="auto"/>
                <w:sz w:val="20"/>
                <w:szCs w:val="20"/>
              </w:rPr>
            </w:pPr>
            <w:r w:rsidRPr="00964587">
              <w:rPr>
                <w:rFonts w:ascii="Arial" w:hAnsi="Arial" w:cs="Arial"/>
                <w:color w:val="auto"/>
                <w:sz w:val="20"/>
                <w:szCs w:val="20"/>
              </w:rPr>
              <w:t xml:space="preserve">The Supreme Court rules that sex with a minor wife, despite consent, is rape, </w:t>
            </w:r>
          </w:p>
          <w:p w:rsidR="00964587" w:rsidRDefault="00964587" w:rsidP="00964587">
            <w:pPr>
              <w:pStyle w:val="Heading3"/>
              <w:rPr>
                <w:rFonts w:ascii="Arial" w:hAnsi="Arial" w:cs="Arial"/>
                <w:color w:val="auto"/>
                <w:sz w:val="20"/>
                <w:szCs w:val="20"/>
              </w:rPr>
            </w:pPr>
            <w:proofErr w:type="gramStart"/>
            <w:r w:rsidRPr="00964587">
              <w:rPr>
                <w:rFonts w:ascii="Arial" w:hAnsi="Arial" w:cs="Arial"/>
                <w:color w:val="auto"/>
                <w:sz w:val="20"/>
                <w:szCs w:val="20"/>
              </w:rPr>
              <w:t>but</w:t>
            </w:r>
            <w:proofErr w:type="gramEnd"/>
            <w:r w:rsidRPr="00964587">
              <w:rPr>
                <w:rFonts w:ascii="Arial" w:hAnsi="Arial" w:cs="Arial"/>
                <w:color w:val="auto"/>
                <w:sz w:val="20"/>
                <w:szCs w:val="20"/>
              </w:rPr>
              <w:t xml:space="preserve"> activists call for a more realistic perspective to prevent child marriages </w:t>
            </w:r>
          </w:p>
          <w:p w:rsidR="00964587" w:rsidRPr="00964587" w:rsidRDefault="00964587" w:rsidP="00964587">
            <w:pPr>
              <w:pStyle w:val="Heading3"/>
              <w:rPr>
                <w:rFonts w:ascii="Arial" w:hAnsi="Arial" w:cs="Arial"/>
                <w:color w:val="auto"/>
                <w:sz w:val="20"/>
                <w:szCs w:val="20"/>
              </w:rPr>
            </w:pPr>
            <w:proofErr w:type="gramStart"/>
            <w:r w:rsidRPr="00964587">
              <w:rPr>
                <w:rFonts w:ascii="Arial" w:hAnsi="Arial" w:cs="Arial"/>
                <w:color w:val="auto"/>
                <w:sz w:val="20"/>
                <w:szCs w:val="20"/>
              </w:rPr>
              <w:t>and</w:t>
            </w:r>
            <w:proofErr w:type="gramEnd"/>
            <w:r w:rsidRPr="00964587">
              <w:rPr>
                <w:rFonts w:ascii="Arial" w:hAnsi="Arial" w:cs="Arial"/>
                <w:color w:val="auto"/>
                <w:sz w:val="20"/>
                <w:szCs w:val="20"/>
              </w:rPr>
              <w:t xml:space="preserve"> also to uphold the rights of young couples.</w:t>
            </w:r>
          </w:p>
          <w:p w:rsidR="00843F9A" w:rsidRDefault="00843F9A" w:rsidP="00843F9A">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sidRPr="00AE6BF8">
              <w:rPr>
                <w:rFonts w:ascii="Arial" w:hAnsi="Arial" w:cs="Arial"/>
                <w:b/>
                <w:color w:val="943634" w:themeColor="accent2" w:themeShade="BF"/>
                <w:sz w:val="20"/>
                <w:szCs w:val="20"/>
                <w:lang w:val="en-US" w:eastAsia="en-US"/>
              </w:rPr>
              <w:t>Asian Journal of Women</w:t>
            </w:r>
            <w:r>
              <w:rPr>
                <w:rFonts w:ascii="Arial" w:hAnsi="Arial" w:cs="Arial"/>
                <w:b/>
                <w:color w:val="943634" w:themeColor="accent2" w:themeShade="BF"/>
                <w:sz w:val="20"/>
                <w:szCs w:val="20"/>
                <w:lang w:val="en-US" w:eastAsia="en-US"/>
              </w:rPr>
              <w:t>’s Studies  -  Vol.23,  No.4,  2017</w:t>
            </w:r>
          </w:p>
          <w:p w:rsidR="00843F9A" w:rsidRDefault="00B03DE1" w:rsidP="00937414">
            <w:pPr>
              <w:pStyle w:val="ListParagraph"/>
              <w:numPr>
                <w:ilvl w:val="0"/>
                <w:numId w:val="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55" w:history="1">
              <w:r w:rsidR="00843F9A" w:rsidRPr="00AE6BF8">
                <w:rPr>
                  <w:rStyle w:val="Hyperlink"/>
                  <w:rFonts w:ascii="Arial" w:hAnsi="Arial" w:cs="Arial"/>
                  <w:b/>
                  <w:sz w:val="20"/>
                  <w:szCs w:val="20"/>
                  <w:lang w:val="en-US" w:eastAsia="en-US"/>
                </w:rPr>
                <w:t xml:space="preserve">Menstruation in India : Ideology, Politics and Capitalism,  Written by – Nikita </w:t>
              </w:r>
              <w:proofErr w:type="spellStart"/>
              <w:r w:rsidR="00843F9A" w:rsidRPr="00AE6BF8">
                <w:rPr>
                  <w:rStyle w:val="Hyperlink"/>
                  <w:rFonts w:ascii="Arial" w:hAnsi="Arial" w:cs="Arial"/>
                  <w:b/>
                  <w:sz w:val="20"/>
                  <w:szCs w:val="20"/>
                  <w:lang w:val="en-US" w:eastAsia="en-US"/>
                </w:rPr>
                <w:t>Arora</w:t>
              </w:r>
              <w:proofErr w:type="spellEnd"/>
            </w:hyperlink>
          </w:p>
          <w:p w:rsidR="00843F9A" w:rsidRDefault="00843F9A" w:rsidP="00843F9A">
            <w:pPr>
              <w:shd w:val="clear" w:color="auto" w:fill="FFFFFF"/>
              <w:spacing w:before="100" w:beforeAutospacing="1" w:after="100" w:afterAutospacing="1" w:line="390" w:lineRule="atLeast"/>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843F9A" w:rsidRPr="00AE6BF8" w:rsidRDefault="00843F9A" w:rsidP="00843F9A">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sidRPr="00AE6BF8">
              <w:rPr>
                <w:rFonts w:ascii="Arial" w:hAnsi="Arial" w:cs="Arial"/>
                <w:b/>
                <w:color w:val="333333"/>
                <w:sz w:val="20"/>
                <w:szCs w:val="20"/>
              </w:rPr>
              <w:t xml:space="preserve">This paper seeks to investigate contemporary menstrual taboos in India, </w:t>
            </w:r>
            <w:r w:rsidRPr="00AE6BF8">
              <w:rPr>
                <w:rFonts w:ascii="Arial" w:hAnsi="Arial" w:cs="Arial"/>
                <w:b/>
                <w:color w:val="333333"/>
                <w:sz w:val="20"/>
                <w:szCs w:val="20"/>
              </w:rPr>
              <w:lastRenderedPageBreak/>
              <w:t>which have been prevalent despite significant medical interventions in reproductive and sexual health. Written against the backdrop of my two years of work as an activist in the ‘Happy to Bleed’ campaign, I draw on my experiences of working in a field that is still largely stigmatized in present day India due to its complex relationship with sexuality.</w:t>
            </w:r>
          </w:p>
          <w:p w:rsidR="005672EF" w:rsidRDefault="00152B2F" w:rsidP="005672EF">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Men and Masculinities – Vol.20,  No.3,  July,  2017</w:t>
            </w:r>
          </w:p>
          <w:p w:rsidR="00152B2F" w:rsidRDefault="00B03DE1" w:rsidP="00937414">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56" w:history="1">
              <w:proofErr w:type="spellStart"/>
              <w:r w:rsidR="00152B2F" w:rsidRPr="00152B2F">
                <w:rPr>
                  <w:rStyle w:val="Hyperlink"/>
                  <w:rFonts w:ascii="Arial" w:hAnsi="Arial" w:cs="Arial"/>
                  <w:b/>
                  <w:sz w:val="20"/>
                  <w:szCs w:val="20"/>
                  <w:lang w:val="en-US" w:eastAsia="en-US"/>
                </w:rPr>
                <w:t>Masculinit</w:t>
              </w:r>
              <w:proofErr w:type="spellEnd"/>
              <w:r w:rsidR="00152B2F" w:rsidRPr="00152B2F">
                <w:rPr>
                  <w:rStyle w:val="Hyperlink"/>
                  <w:rFonts w:ascii="Arial" w:hAnsi="Arial" w:cs="Arial"/>
                  <w:b/>
                  <w:sz w:val="20"/>
                  <w:szCs w:val="20"/>
                  <w:lang w:val="en-US" w:eastAsia="en-US"/>
                </w:rPr>
                <w:t>(</w:t>
              </w:r>
              <w:proofErr w:type="spellStart"/>
              <w:r w:rsidR="00152B2F" w:rsidRPr="00152B2F">
                <w:rPr>
                  <w:rStyle w:val="Hyperlink"/>
                  <w:rFonts w:ascii="Arial" w:hAnsi="Arial" w:cs="Arial"/>
                  <w:b/>
                  <w:sz w:val="20"/>
                  <w:szCs w:val="20"/>
                  <w:lang w:val="en-US" w:eastAsia="en-US"/>
                </w:rPr>
                <w:t>ies</w:t>
              </w:r>
              <w:proofErr w:type="spellEnd"/>
              <w:r w:rsidR="00152B2F" w:rsidRPr="00152B2F">
                <w:rPr>
                  <w:rStyle w:val="Hyperlink"/>
                  <w:rFonts w:ascii="Arial" w:hAnsi="Arial" w:cs="Arial"/>
                  <w:b/>
                  <w:sz w:val="20"/>
                  <w:szCs w:val="20"/>
                  <w:lang w:val="en-US" w:eastAsia="en-US"/>
                </w:rPr>
                <w:t xml:space="preserve">) and the Male Celebrity Feminist,  Written by – Rebecca </w:t>
              </w:r>
              <w:proofErr w:type="spellStart"/>
              <w:r w:rsidR="00152B2F" w:rsidRPr="00152B2F">
                <w:rPr>
                  <w:rStyle w:val="Hyperlink"/>
                  <w:rFonts w:ascii="Arial" w:hAnsi="Arial" w:cs="Arial"/>
                  <w:b/>
                  <w:sz w:val="20"/>
                  <w:szCs w:val="20"/>
                  <w:lang w:val="en-US" w:eastAsia="en-US"/>
                </w:rPr>
                <w:t>Feasey</w:t>
              </w:r>
              <w:proofErr w:type="spellEnd"/>
            </w:hyperlink>
          </w:p>
          <w:p w:rsidR="00152B2F" w:rsidRDefault="00152B2F" w:rsidP="00152B2F">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152B2F" w:rsidRDefault="00152B2F" w:rsidP="00152B2F">
            <w:pPr>
              <w:shd w:val="clear" w:color="auto" w:fill="FFFFFF"/>
              <w:spacing w:before="100" w:beforeAutospacing="1" w:after="100" w:afterAutospacing="1" w:line="390" w:lineRule="atLeast"/>
              <w:jc w:val="both"/>
              <w:rPr>
                <w:rFonts w:ascii="Arial" w:hAnsi="Arial" w:cs="Arial"/>
                <w:b/>
                <w:sz w:val="20"/>
                <w:szCs w:val="20"/>
                <w:lang w:val="en-US" w:eastAsia="en-US"/>
              </w:rPr>
            </w:pPr>
            <w:r>
              <w:rPr>
                <w:rFonts w:ascii="Arial" w:hAnsi="Arial" w:cs="Arial"/>
                <w:b/>
                <w:sz w:val="20"/>
                <w:szCs w:val="20"/>
                <w:lang w:val="en-US" w:eastAsia="en-US"/>
              </w:rPr>
              <w:t xml:space="preserve">There has been a growing interest over the past decade in famous women who have labeled </w:t>
            </w:r>
            <w:proofErr w:type="gramStart"/>
            <w:r>
              <w:rPr>
                <w:rFonts w:ascii="Arial" w:hAnsi="Arial" w:cs="Arial"/>
                <w:b/>
                <w:sz w:val="20"/>
                <w:szCs w:val="20"/>
                <w:lang w:val="en-US" w:eastAsia="en-US"/>
              </w:rPr>
              <w:t>themselves,</w:t>
            </w:r>
            <w:proofErr w:type="gramEnd"/>
            <w:r>
              <w:rPr>
                <w:rFonts w:ascii="Arial" w:hAnsi="Arial" w:cs="Arial"/>
                <w:b/>
                <w:sz w:val="20"/>
                <w:szCs w:val="20"/>
                <w:lang w:val="en-US" w:eastAsia="en-US"/>
              </w:rPr>
              <w:t xml:space="preserve"> or others as feminist, with further comment being paid to those who are more or less deserving of the label in question. It is only more recently that we have seen the media spotlight focus on those male celebrities who have spoken openly about their interest in gender equality. </w:t>
            </w:r>
            <w:r w:rsidR="008C703B">
              <w:rPr>
                <w:rFonts w:ascii="Arial" w:hAnsi="Arial" w:cs="Arial"/>
                <w:b/>
                <w:sz w:val="20"/>
                <w:szCs w:val="20"/>
                <w:lang w:val="en-US" w:eastAsia="en-US"/>
              </w:rPr>
              <w:t xml:space="preserve">There are a small number of men from the film, television and spotting arena who appear with frequency and regularity on popular  media </w:t>
            </w:r>
            <w:proofErr w:type="spellStart"/>
            <w:r w:rsidR="008C703B">
              <w:rPr>
                <w:rFonts w:ascii="Arial" w:hAnsi="Arial" w:cs="Arial"/>
                <w:b/>
                <w:sz w:val="20"/>
                <w:szCs w:val="20"/>
                <w:lang w:val="en-US" w:eastAsia="en-US"/>
              </w:rPr>
              <w:t>listicles</w:t>
            </w:r>
            <w:proofErr w:type="spellEnd"/>
            <w:r w:rsidR="008C703B">
              <w:rPr>
                <w:rFonts w:ascii="Arial" w:hAnsi="Arial" w:cs="Arial"/>
                <w:b/>
                <w:sz w:val="20"/>
                <w:szCs w:val="20"/>
                <w:lang w:val="en-US" w:eastAsia="en-US"/>
              </w:rPr>
              <w:t xml:space="preserve"> including, but not limited to ‘Feminist statements from Male celebrities (McWilliams 2015)’ and ‘ Male celebrities who are proud to be Feminist (Thorp 2015)’.</w:t>
            </w:r>
          </w:p>
          <w:p w:rsidR="00843F9A" w:rsidRDefault="00843F9A" w:rsidP="00152B2F">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Social Change  -  Vol.47,  No.4,  2017</w:t>
            </w:r>
          </w:p>
          <w:p w:rsidR="00843F9A" w:rsidRDefault="00B03DE1" w:rsidP="00937414">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57" w:history="1">
              <w:r w:rsidR="00843F9A" w:rsidRPr="00843F9A">
                <w:rPr>
                  <w:rStyle w:val="Hyperlink"/>
                  <w:rFonts w:ascii="Arial" w:hAnsi="Arial" w:cs="Arial"/>
                  <w:b/>
                  <w:sz w:val="20"/>
                  <w:szCs w:val="20"/>
                  <w:lang w:val="en-US" w:eastAsia="en-US"/>
                </w:rPr>
                <w:t xml:space="preserve">Trends, Patterns and Drivers of Rural Female Workforce Participation,  Written by – </w:t>
              </w:r>
              <w:proofErr w:type="spellStart"/>
              <w:r w:rsidR="00843F9A" w:rsidRPr="00843F9A">
                <w:rPr>
                  <w:rStyle w:val="Hyperlink"/>
                  <w:rFonts w:ascii="Arial" w:hAnsi="Arial" w:cs="Arial"/>
                  <w:b/>
                  <w:sz w:val="20"/>
                  <w:szCs w:val="20"/>
                  <w:lang w:val="en-US" w:eastAsia="en-US"/>
                </w:rPr>
                <w:t>Mondira</w:t>
              </w:r>
              <w:proofErr w:type="spellEnd"/>
              <w:r w:rsidR="00843F9A" w:rsidRPr="00843F9A">
                <w:rPr>
                  <w:rStyle w:val="Hyperlink"/>
                  <w:rFonts w:ascii="Arial" w:hAnsi="Arial" w:cs="Arial"/>
                  <w:b/>
                  <w:sz w:val="20"/>
                  <w:szCs w:val="20"/>
                  <w:lang w:val="en-US" w:eastAsia="en-US"/>
                </w:rPr>
                <w:t xml:space="preserve"> Bhattacharya &amp; </w:t>
              </w:r>
              <w:proofErr w:type="spellStart"/>
              <w:r w:rsidR="00843F9A" w:rsidRPr="00843F9A">
                <w:rPr>
                  <w:rStyle w:val="Hyperlink"/>
                  <w:rFonts w:ascii="Arial" w:hAnsi="Arial" w:cs="Arial"/>
                  <w:b/>
                  <w:sz w:val="20"/>
                  <w:szCs w:val="20"/>
                  <w:lang w:val="en-US" w:eastAsia="en-US"/>
                </w:rPr>
                <w:t>Ankita</w:t>
              </w:r>
              <w:proofErr w:type="spellEnd"/>
              <w:r w:rsidR="00843F9A" w:rsidRPr="00843F9A">
                <w:rPr>
                  <w:rStyle w:val="Hyperlink"/>
                  <w:rFonts w:ascii="Arial" w:hAnsi="Arial" w:cs="Arial"/>
                  <w:b/>
                  <w:sz w:val="20"/>
                  <w:szCs w:val="20"/>
                  <w:lang w:val="en-US" w:eastAsia="en-US"/>
                </w:rPr>
                <w:t xml:space="preserve"> </w:t>
              </w:r>
              <w:proofErr w:type="spellStart"/>
              <w:r w:rsidR="00843F9A" w:rsidRPr="00843F9A">
                <w:rPr>
                  <w:rStyle w:val="Hyperlink"/>
                  <w:rFonts w:ascii="Arial" w:hAnsi="Arial" w:cs="Arial"/>
                  <w:b/>
                  <w:sz w:val="20"/>
                  <w:szCs w:val="20"/>
                  <w:lang w:val="en-US" w:eastAsia="en-US"/>
                </w:rPr>
                <w:t>Goyal</w:t>
              </w:r>
              <w:proofErr w:type="spellEnd"/>
            </w:hyperlink>
          </w:p>
          <w:p w:rsidR="00843F9A" w:rsidRDefault="00843F9A" w:rsidP="00843F9A">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843F9A" w:rsidRDefault="00843F9A" w:rsidP="00843F9A">
            <w:pPr>
              <w:shd w:val="clear" w:color="auto" w:fill="FFFFFF"/>
              <w:spacing w:before="100" w:beforeAutospacing="1" w:after="100" w:afterAutospacing="1" w:line="390" w:lineRule="atLeast"/>
              <w:jc w:val="both"/>
              <w:rPr>
                <w:rFonts w:ascii="Arial" w:hAnsi="Arial" w:cs="Arial"/>
                <w:b/>
                <w:color w:val="333333"/>
                <w:sz w:val="20"/>
                <w:szCs w:val="20"/>
                <w:shd w:val="clear" w:color="auto" w:fill="FFFFFF"/>
              </w:rPr>
            </w:pPr>
            <w:r w:rsidRPr="00843F9A">
              <w:rPr>
                <w:rFonts w:ascii="Arial" w:hAnsi="Arial" w:cs="Arial"/>
                <w:b/>
                <w:color w:val="333333"/>
                <w:sz w:val="20"/>
                <w:szCs w:val="20"/>
                <w:shd w:val="clear" w:color="auto" w:fill="FFFFFF"/>
              </w:rPr>
              <w:t>The empowerment of women is critical for improving their status in society and, in turn, women’s access to economic and financial resources is vital for their empowerment. Despite a discernible improvement in India’s rural economy in recent years, the rural female workforce has been declining. One of the primary reasons is that in rural areas women lack access to land and productive resources which aggravates the problem.</w:t>
            </w:r>
          </w:p>
          <w:p w:rsidR="00843F9A" w:rsidRDefault="00843F9A" w:rsidP="00843F9A">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Social Change  -  Vol.47,  No.4,  2017</w:t>
            </w:r>
          </w:p>
          <w:p w:rsidR="00843F9A" w:rsidRDefault="00B03DE1" w:rsidP="00937414">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58" w:history="1">
              <w:r w:rsidR="00843F9A" w:rsidRPr="00843F9A">
                <w:rPr>
                  <w:rStyle w:val="Hyperlink"/>
                  <w:rFonts w:ascii="Arial" w:hAnsi="Arial" w:cs="Arial"/>
                  <w:b/>
                  <w:sz w:val="20"/>
                  <w:szCs w:val="20"/>
                  <w:lang w:val="en-US" w:eastAsia="en-US"/>
                </w:rPr>
                <w:t xml:space="preserve">Impact of MGNREGA on a Tightened </w:t>
              </w:r>
              <w:proofErr w:type="spellStart"/>
              <w:r w:rsidR="00843F9A" w:rsidRPr="00843F9A">
                <w:rPr>
                  <w:rStyle w:val="Hyperlink"/>
                  <w:rFonts w:ascii="Arial" w:hAnsi="Arial" w:cs="Arial"/>
                  <w:b/>
                  <w:sz w:val="20"/>
                  <w:szCs w:val="20"/>
                  <w:lang w:val="en-US" w:eastAsia="en-US"/>
                </w:rPr>
                <w:t>Labour</w:t>
              </w:r>
              <w:proofErr w:type="spellEnd"/>
              <w:r w:rsidR="00843F9A" w:rsidRPr="00843F9A">
                <w:rPr>
                  <w:rStyle w:val="Hyperlink"/>
                  <w:rFonts w:ascii="Arial" w:hAnsi="Arial" w:cs="Arial"/>
                  <w:b/>
                  <w:sz w:val="20"/>
                  <w:szCs w:val="20"/>
                  <w:lang w:val="en-US" w:eastAsia="en-US"/>
                </w:rPr>
                <w:t xml:space="preserve"> Market,  Written by – </w:t>
              </w:r>
              <w:proofErr w:type="spellStart"/>
              <w:r w:rsidR="00843F9A" w:rsidRPr="00843F9A">
                <w:rPr>
                  <w:rStyle w:val="Hyperlink"/>
                  <w:rFonts w:ascii="Arial" w:hAnsi="Arial" w:cs="Arial"/>
                  <w:b/>
                  <w:sz w:val="20"/>
                  <w:szCs w:val="20"/>
                  <w:lang w:val="en-US" w:eastAsia="en-US"/>
                </w:rPr>
                <w:t>Akhil</w:t>
              </w:r>
              <w:proofErr w:type="spellEnd"/>
              <w:r w:rsidR="00843F9A" w:rsidRPr="00843F9A">
                <w:rPr>
                  <w:rStyle w:val="Hyperlink"/>
                  <w:rFonts w:ascii="Arial" w:hAnsi="Arial" w:cs="Arial"/>
                  <w:b/>
                  <w:sz w:val="20"/>
                  <w:szCs w:val="20"/>
                  <w:lang w:val="en-US" w:eastAsia="en-US"/>
                </w:rPr>
                <w:t xml:space="preserve"> </w:t>
              </w:r>
              <w:proofErr w:type="spellStart"/>
              <w:r w:rsidR="00843F9A" w:rsidRPr="00843F9A">
                <w:rPr>
                  <w:rStyle w:val="Hyperlink"/>
                  <w:rFonts w:ascii="Arial" w:hAnsi="Arial" w:cs="Arial"/>
                  <w:b/>
                  <w:sz w:val="20"/>
                  <w:szCs w:val="20"/>
                  <w:lang w:val="en-US" w:eastAsia="en-US"/>
                </w:rPr>
                <w:t>Alha</w:t>
              </w:r>
              <w:proofErr w:type="spellEnd"/>
            </w:hyperlink>
          </w:p>
          <w:p w:rsidR="00843F9A" w:rsidRDefault="007C14DA" w:rsidP="00843F9A">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7C14DA" w:rsidRPr="007C14DA" w:rsidRDefault="007C14DA" w:rsidP="00843F9A">
            <w:pPr>
              <w:shd w:val="clear" w:color="auto" w:fill="FFFFFF"/>
              <w:spacing w:before="100" w:beforeAutospacing="1" w:after="100" w:afterAutospacing="1" w:line="390" w:lineRule="atLeast"/>
              <w:jc w:val="both"/>
              <w:rPr>
                <w:rFonts w:ascii="Arial" w:hAnsi="Arial" w:cs="Arial"/>
                <w:b/>
                <w:sz w:val="20"/>
                <w:szCs w:val="20"/>
                <w:lang w:val="en-US" w:eastAsia="en-US"/>
              </w:rPr>
            </w:pPr>
            <w:r w:rsidRPr="007C14DA">
              <w:rPr>
                <w:rFonts w:ascii="Arial" w:hAnsi="Arial" w:cs="Arial"/>
                <w:b/>
                <w:color w:val="333333"/>
                <w:sz w:val="20"/>
                <w:szCs w:val="20"/>
                <w:shd w:val="clear" w:color="auto" w:fill="FFFFFF"/>
              </w:rPr>
              <w:t>The study discusses the impact of the implementation of the Mahatma Gandhi National Rural Employment Guarantee Act (MGNREGA) on an already tightened rural labour market through a field survey conducted in two villages of Rajasthan. The article argues that the impact of the programme in a constricted rural labour market has been marginal because of a low off-take of work because of already developed alternate livelihood strategies which reduced the incentive to work in this programme.</w:t>
            </w:r>
          </w:p>
          <w:p w:rsidR="008C703B" w:rsidRDefault="008C703B" w:rsidP="00152B2F">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Journal of Women and Aging  - Vol.29,  No.3,  2017</w:t>
            </w:r>
          </w:p>
          <w:p w:rsidR="008C703B" w:rsidRDefault="00B03DE1" w:rsidP="00937414">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59" w:history="1">
              <w:r w:rsidR="008C703B" w:rsidRPr="008C703B">
                <w:rPr>
                  <w:rStyle w:val="Hyperlink"/>
                  <w:rFonts w:ascii="Arial" w:hAnsi="Arial" w:cs="Arial"/>
                  <w:b/>
                  <w:sz w:val="20"/>
                  <w:szCs w:val="20"/>
                  <w:lang w:val="en-US" w:eastAsia="en-US"/>
                </w:rPr>
                <w:t xml:space="preserve">Can concern for the long-term care of older parents explain son preference at birth in India? Written by – Yoshihiko </w:t>
              </w:r>
              <w:proofErr w:type="spellStart"/>
              <w:r w:rsidR="008C703B" w:rsidRPr="008C703B">
                <w:rPr>
                  <w:rStyle w:val="Hyperlink"/>
                  <w:rFonts w:ascii="Arial" w:hAnsi="Arial" w:cs="Arial"/>
                  <w:b/>
                  <w:sz w:val="20"/>
                  <w:szCs w:val="20"/>
                  <w:lang w:val="en-US" w:eastAsia="en-US"/>
                </w:rPr>
                <w:t>Kadoya</w:t>
              </w:r>
              <w:proofErr w:type="spellEnd"/>
              <w:r w:rsidR="008C703B" w:rsidRPr="008C703B">
                <w:rPr>
                  <w:rStyle w:val="Hyperlink"/>
                  <w:rFonts w:ascii="Arial" w:hAnsi="Arial" w:cs="Arial"/>
                  <w:b/>
                  <w:sz w:val="20"/>
                  <w:szCs w:val="20"/>
                  <w:lang w:val="en-US" w:eastAsia="en-US"/>
                </w:rPr>
                <w:t xml:space="preserve"> &amp; </w:t>
              </w:r>
              <w:proofErr w:type="spellStart"/>
              <w:r w:rsidR="008C703B" w:rsidRPr="008C703B">
                <w:rPr>
                  <w:rStyle w:val="Hyperlink"/>
                  <w:rFonts w:ascii="Arial" w:hAnsi="Arial" w:cs="Arial"/>
                  <w:b/>
                  <w:sz w:val="20"/>
                  <w:szCs w:val="20"/>
                  <w:lang w:val="en-US" w:eastAsia="en-US"/>
                </w:rPr>
                <w:t>Mostafa</w:t>
              </w:r>
              <w:proofErr w:type="spellEnd"/>
              <w:r w:rsidR="008C703B" w:rsidRPr="008C703B">
                <w:rPr>
                  <w:rStyle w:val="Hyperlink"/>
                  <w:rFonts w:ascii="Arial" w:hAnsi="Arial" w:cs="Arial"/>
                  <w:b/>
                  <w:sz w:val="20"/>
                  <w:szCs w:val="20"/>
                  <w:lang w:val="en-US" w:eastAsia="en-US"/>
                </w:rPr>
                <w:t xml:space="preserve"> </w:t>
              </w:r>
              <w:proofErr w:type="spellStart"/>
              <w:r w:rsidR="008C703B" w:rsidRPr="008C703B">
                <w:rPr>
                  <w:rStyle w:val="Hyperlink"/>
                  <w:rFonts w:ascii="Arial" w:hAnsi="Arial" w:cs="Arial"/>
                  <w:b/>
                  <w:sz w:val="20"/>
                  <w:szCs w:val="20"/>
                  <w:lang w:val="en-US" w:eastAsia="en-US"/>
                </w:rPr>
                <w:t>Saidur</w:t>
              </w:r>
              <w:proofErr w:type="spellEnd"/>
              <w:r w:rsidR="008C703B" w:rsidRPr="008C703B">
                <w:rPr>
                  <w:rStyle w:val="Hyperlink"/>
                  <w:rFonts w:ascii="Arial" w:hAnsi="Arial" w:cs="Arial"/>
                  <w:b/>
                  <w:sz w:val="20"/>
                  <w:szCs w:val="20"/>
                  <w:lang w:val="en-US" w:eastAsia="en-US"/>
                </w:rPr>
                <w:t xml:space="preserve"> </w:t>
              </w:r>
              <w:proofErr w:type="spellStart"/>
              <w:r w:rsidR="008C703B" w:rsidRPr="008C703B">
                <w:rPr>
                  <w:rStyle w:val="Hyperlink"/>
                  <w:rFonts w:ascii="Arial" w:hAnsi="Arial" w:cs="Arial"/>
                  <w:b/>
                  <w:sz w:val="20"/>
                  <w:szCs w:val="20"/>
                  <w:lang w:val="en-US" w:eastAsia="en-US"/>
                </w:rPr>
                <w:t>Rahim</w:t>
              </w:r>
              <w:proofErr w:type="spellEnd"/>
              <w:r w:rsidR="008C703B" w:rsidRPr="008C703B">
                <w:rPr>
                  <w:rStyle w:val="Hyperlink"/>
                  <w:rFonts w:ascii="Arial" w:hAnsi="Arial" w:cs="Arial"/>
                  <w:b/>
                  <w:sz w:val="20"/>
                  <w:szCs w:val="20"/>
                  <w:lang w:val="en-US" w:eastAsia="en-US"/>
                </w:rPr>
                <w:t xml:space="preserve"> Khan</w:t>
              </w:r>
            </w:hyperlink>
          </w:p>
          <w:p w:rsidR="008C703B" w:rsidRDefault="008C703B" w:rsidP="008C703B">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8C703B" w:rsidRPr="008C703B" w:rsidRDefault="008C703B" w:rsidP="008C703B">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sidRPr="008C703B">
              <w:rPr>
                <w:rFonts w:ascii="Arial" w:hAnsi="Arial" w:cs="Arial"/>
                <w:b/>
                <w:sz w:val="20"/>
                <w:szCs w:val="20"/>
              </w:rPr>
              <w:t>This study examines whether concern for the long-term care of older parents is the primary reason for son preference in India. Controlling for important socioeconomic factors that are believed to affect son preference, we find that concern for long-term care is the principal cause of son preference in India. Sons serve as the primary caregivers to elderly parents, while daughters are mostly engaged in caring for parents-in-law</w:t>
            </w:r>
          </w:p>
          <w:p w:rsidR="00E2751D" w:rsidRDefault="006612F9" w:rsidP="00E2751D">
            <w:pPr>
              <w:shd w:val="clear" w:color="auto" w:fill="FFFFFF"/>
              <w:spacing w:before="100" w:beforeAutospacing="1" w:after="100" w:afterAutospacing="1" w:line="390" w:lineRule="atLeast"/>
              <w:jc w:val="both"/>
              <w:rPr>
                <w:rFonts w:ascii="Arial" w:hAnsi="Arial" w:cs="Arial"/>
                <w:b/>
                <w:color w:val="00B050"/>
                <w:sz w:val="20"/>
                <w:szCs w:val="20"/>
                <w:u w:val="single"/>
                <w:shd w:val="clear" w:color="auto" w:fill="FFFFFF"/>
              </w:rPr>
            </w:pPr>
            <w:r w:rsidRPr="006612F9">
              <w:rPr>
                <w:rFonts w:ascii="Arial" w:hAnsi="Arial" w:cs="Arial"/>
                <w:b/>
                <w:color w:val="00B050"/>
                <w:sz w:val="20"/>
                <w:szCs w:val="20"/>
                <w:u w:val="single"/>
                <w:shd w:val="clear" w:color="auto" w:fill="FFFFFF"/>
              </w:rPr>
              <w:t>Some Recent Publications – Related to Gender</w:t>
            </w:r>
          </w:p>
          <w:p w:rsidR="009221FC" w:rsidRDefault="002303CA" w:rsidP="002303CA">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UNCTAD Policy Brief  -  No.53,  October, 2017</w:t>
            </w:r>
          </w:p>
          <w:p w:rsidR="002303CA" w:rsidRPr="00937414" w:rsidRDefault="00B03DE1" w:rsidP="00937414">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60" w:history="1">
              <w:r w:rsidR="002303CA" w:rsidRPr="002303CA">
                <w:rPr>
                  <w:rStyle w:val="Hyperlink"/>
                  <w:rFonts w:ascii="Arial" w:hAnsi="Arial" w:cs="Arial"/>
                  <w:b/>
                  <w:sz w:val="20"/>
                  <w:szCs w:val="20"/>
                  <w:lang w:val="en-US" w:eastAsia="en-US"/>
                </w:rPr>
                <w:t xml:space="preserve">The New way of Addressing Gender Equality Issues in Trade </w:t>
              </w:r>
              <w:proofErr w:type="gramStart"/>
              <w:r w:rsidR="002303CA" w:rsidRPr="002303CA">
                <w:rPr>
                  <w:rStyle w:val="Hyperlink"/>
                  <w:rFonts w:ascii="Arial" w:hAnsi="Arial" w:cs="Arial"/>
                  <w:b/>
                  <w:sz w:val="20"/>
                  <w:szCs w:val="20"/>
                  <w:lang w:val="en-US" w:eastAsia="en-US"/>
                </w:rPr>
                <w:t>Agreements :</w:t>
              </w:r>
              <w:proofErr w:type="gramEnd"/>
              <w:r w:rsidR="002303CA" w:rsidRPr="002303CA">
                <w:rPr>
                  <w:rStyle w:val="Hyperlink"/>
                  <w:rFonts w:ascii="Arial" w:hAnsi="Arial" w:cs="Arial"/>
                  <w:b/>
                  <w:sz w:val="20"/>
                  <w:szCs w:val="20"/>
                  <w:lang w:val="en-US" w:eastAsia="en-US"/>
                </w:rPr>
                <w:t xml:space="preserve"> Is It a True Revolution?</w:t>
              </w:r>
            </w:hyperlink>
          </w:p>
          <w:p w:rsidR="00937414" w:rsidRDefault="00937414" w:rsidP="00937414">
            <w:pPr>
              <w:pStyle w:val="ListParagraph"/>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p>
          <w:p w:rsidR="002303CA" w:rsidRDefault="002303CA" w:rsidP="002303CA">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lastRenderedPageBreak/>
              <w:t>ABSTRACT</w:t>
            </w:r>
          </w:p>
          <w:p w:rsidR="002303CA" w:rsidRDefault="002303CA" w:rsidP="002303CA">
            <w:pPr>
              <w:shd w:val="clear" w:color="auto" w:fill="FFFFFF"/>
              <w:spacing w:before="100" w:beforeAutospacing="1" w:after="100" w:afterAutospacing="1" w:line="390" w:lineRule="atLeast"/>
              <w:jc w:val="both"/>
              <w:rPr>
                <w:rFonts w:ascii="Arial" w:hAnsi="Arial" w:cs="Arial"/>
                <w:b/>
                <w:sz w:val="20"/>
                <w:szCs w:val="20"/>
              </w:rPr>
            </w:pPr>
            <w:r w:rsidRPr="002303CA">
              <w:rPr>
                <w:rFonts w:ascii="Arial" w:hAnsi="Arial" w:cs="Arial"/>
                <w:b/>
                <w:sz w:val="20"/>
                <w:szCs w:val="20"/>
              </w:rPr>
              <w:t xml:space="preserve">As the nexus between trade policy, gender equality and development becomes increasing clear, a new generation of free trade agreements includes trade and gender chapters, signalling a remarkable shift from past practice. </w:t>
            </w:r>
            <w:proofErr w:type="gramStart"/>
            <w:r w:rsidRPr="002303CA">
              <w:rPr>
                <w:rFonts w:ascii="Arial" w:hAnsi="Arial" w:cs="Arial"/>
                <w:b/>
                <w:sz w:val="20"/>
                <w:szCs w:val="20"/>
              </w:rPr>
              <w:t>This policy brief attempts</w:t>
            </w:r>
            <w:proofErr w:type="gramEnd"/>
            <w:r w:rsidRPr="002303CA">
              <w:rPr>
                <w:rFonts w:ascii="Arial" w:hAnsi="Arial" w:cs="Arial"/>
                <w:b/>
                <w:sz w:val="20"/>
                <w:szCs w:val="20"/>
              </w:rPr>
              <w:t xml:space="preserve"> to show whether this can be regarded as a completely new approach in the way the trade community addresses gender equality issues.</w:t>
            </w:r>
          </w:p>
          <w:p w:rsidR="002303CA" w:rsidRDefault="002303CA" w:rsidP="002303CA">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UN WOMEN Policy Brief – No.9,  2017</w:t>
            </w:r>
          </w:p>
          <w:p w:rsidR="002303CA" w:rsidRDefault="00B03DE1" w:rsidP="00937414">
            <w:pPr>
              <w:pStyle w:val="ListParagraph"/>
              <w:numPr>
                <w:ilvl w:val="0"/>
                <w:numId w:val="1"/>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61" w:history="1">
              <w:r w:rsidR="002303CA" w:rsidRPr="00CF651E">
                <w:rPr>
                  <w:rStyle w:val="Hyperlink"/>
                  <w:rFonts w:ascii="Arial" w:hAnsi="Arial" w:cs="Arial"/>
                  <w:b/>
                  <w:sz w:val="20"/>
                  <w:szCs w:val="20"/>
                  <w:lang w:val="en-US" w:eastAsia="en-US"/>
                </w:rPr>
                <w:t>Long-Term Care for Older People : A New Global Gender Priority</w:t>
              </w:r>
            </w:hyperlink>
          </w:p>
          <w:p w:rsidR="00CF651E" w:rsidRDefault="00CF651E" w:rsidP="00CF651E">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CF651E" w:rsidRDefault="00CF651E" w:rsidP="00CF651E">
            <w:pPr>
              <w:jc w:val="both"/>
              <w:rPr>
                <w:rFonts w:eastAsia="Times New Roman"/>
                <w:b/>
              </w:rPr>
            </w:pPr>
            <w:r w:rsidRPr="004643F6">
              <w:rPr>
                <w:rFonts w:ascii="Arial" w:eastAsia="Times New Roman" w:hAnsi="Arial" w:cs="Arial"/>
                <w:b/>
                <w:sz w:val="20"/>
                <w:szCs w:val="20"/>
              </w:rPr>
              <w:t>Population ageing is a global reality. So is the fact that, as people age, they tend to require greater care and assistance in activities related to daily living. Nevertheless, current debates about long-term care for older persons are remarkably narrow. First, long-term care is yet to be recognized as a burning policy issue in low- and middle-income countries, which is where the majority of older persons live. Second, even in developed countries where long-term care has been on the public agenda for some time, it is rarely discussed in gendered terms. Instead, debates are dominated by concerns over its fiscal implications</w:t>
            </w:r>
            <w:r w:rsidRPr="00CF651E">
              <w:rPr>
                <w:rFonts w:eastAsia="Times New Roman"/>
                <w:b/>
              </w:rPr>
              <w:t xml:space="preserve">. </w:t>
            </w:r>
          </w:p>
          <w:p w:rsidR="00CF651E" w:rsidRDefault="004643F6" w:rsidP="00CF651E">
            <w:pPr>
              <w:jc w:val="both"/>
              <w:rPr>
                <w:rFonts w:ascii="Arial" w:eastAsia="Times New Roman" w:hAnsi="Arial" w:cs="Arial"/>
                <w:b/>
                <w:color w:val="943634" w:themeColor="accent2" w:themeShade="BF"/>
                <w:sz w:val="20"/>
                <w:szCs w:val="20"/>
              </w:rPr>
            </w:pPr>
            <w:r>
              <w:rPr>
                <w:rFonts w:ascii="Arial" w:eastAsia="Times New Roman" w:hAnsi="Arial" w:cs="Arial"/>
                <w:b/>
                <w:color w:val="943634" w:themeColor="accent2" w:themeShade="BF"/>
                <w:sz w:val="20"/>
                <w:szCs w:val="20"/>
              </w:rPr>
              <w:t>IDS Working Paper  - No.484, March,  2017</w:t>
            </w:r>
          </w:p>
          <w:p w:rsidR="004643F6" w:rsidRPr="004643F6" w:rsidRDefault="00B03DE1" w:rsidP="00937414">
            <w:pPr>
              <w:pStyle w:val="ListParagraph"/>
              <w:numPr>
                <w:ilvl w:val="0"/>
                <w:numId w:val="1"/>
              </w:numPr>
              <w:jc w:val="both"/>
              <w:rPr>
                <w:rFonts w:ascii="Arial" w:eastAsia="Times New Roman" w:hAnsi="Arial" w:cs="Arial"/>
                <w:b/>
                <w:color w:val="943634" w:themeColor="accent2" w:themeShade="BF"/>
                <w:sz w:val="20"/>
                <w:szCs w:val="20"/>
              </w:rPr>
            </w:pPr>
            <w:hyperlink r:id="rId62" w:history="1">
              <w:r w:rsidR="004643F6" w:rsidRPr="004643F6">
                <w:rPr>
                  <w:rStyle w:val="Hyperlink"/>
                  <w:rFonts w:ascii="Arial" w:eastAsia="Times New Roman" w:hAnsi="Arial" w:cs="Arial"/>
                  <w:b/>
                  <w:sz w:val="20"/>
                  <w:szCs w:val="20"/>
                </w:rPr>
                <w:t xml:space="preserve">The Political Economy of Economic Empowerment : Bringing Politics and Society Back In,  Written by – Ali </w:t>
              </w:r>
              <w:proofErr w:type="spellStart"/>
              <w:r w:rsidR="004643F6" w:rsidRPr="004643F6">
                <w:rPr>
                  <w:rStyle w:val="Hyperlink"/>
                  <w:rFonts w:ascii="Arial" w:eastAsia="Times New Roman" w:hAnsi="Arial" w:cs="Arial"/>
                  <w:b/>
                  <w:sz w:val="20"/>
                  <w:szCs w:val="20"/>
                </w:rPr>
                <w:t>Cheema</w:t>
              </w:r>
              <w:proofErr w:type="spellEnd"/>
            </w:hyperlink>
          </w:p>
          <w:p w:rsidR="00CF651E" w:rsidRDefault="004643F6" w:rsidP="00CF651E">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4643F6" w:rsidRPr="004643F6" w:rsidRDefault="004643F6" w:rsidP="004643F6">
            <w:pPr>
              <w:jc w:val="both"/>
              <w:rPr>
                <w:rFonts w:ascii="Arial" w:eastAsia="Times New Roman" w:hAnsi="Arial" w:cs="Arial"/>
                <w:b/>
                <w:sz w:val="20"/>
                <w:szCs w:val="20"/>
              </w:rPr>
            </w:pPr>
            <w:r w:rsidRPr="004643F6">
              <w:rPr>
                <w:rFonts w:ascii="Arial" w:eastAsia="Times New Roman" w:hAnsi="Arial" w:cs="Arial"/>
                <w:b/>
                <w:sz w:val="20"/>
                <w:szCs w:val="20"/>
              </w:rPr>
              <w:t>Economic empowerment programmes designed to mitigate inequalities are increasingly becoming an important part of the portfolio for governments in low -income countries (LICs). These programmes give primacy to interventions in the ‘economic sphere’. Their underlying theory of change not only expects a positive impact on economic empowerment, it also expects positive ‘</w:t>
            </w:r>
            <w:proofErr w:type="spellStart"/>
            <w:r w:rsidRPr="004643F6">
              <w:rPr>
                <w:rFonts w:ascii="Arial" w:eastAsia="Times New Roman" w:hAnsi="Arial" w:cs="Arial"/>
                <w:b/>
                <w:sz w:val="20"/>
                <w:szCs w:val="20"/>
              </w:rPr>
              <w:t>spillovers’</w:t>
            </w:r>
            <w:proofErr w:type="spellEnd"/>
            <w:r w:rsidRPr="004643F6">
              <w:rPr>
                <w:rFonts w:ascii="Arial" w:eastAsia="Times New Roman" w:hAnsi="Arial" w:cs="Arial"/>
                <w:b/>
                <w:sz w:val="20"/>
                <w:szCs w:val="20"/>
              </w:rPr>
              <w:t xml:space="preserve"> that will change the norms, behaviours, roles and bargaining power that underpin social and political empowerment. This paper reviews the empirical evidence and finds that more often than not these interventions do not strengthen economic empowerment.</w:t>
            </w:r>
          </w:p>
          <w:p w:rsidR="002B0104" w:rsidRPr="008964AE" w:rsidRDefault="002B0104" w:rsidP="000A1FE2">
            <w:pPr>
              <w:pStyle w:val="ListParagraph"/>
              <w:shd w:val="clear" w:color="auto" w:fill="FFFFFF"/>
              <w:spacing w:before="100" w:beforeAutospacing="1" w:after="100" w:afterAutospacing="1" w:line="390" w:lineRule="atLeast"/>
              <w:jc w:val="both"/>
              <w:rPr>
                <w:rFonts w:ascii="Arial" w:hAnsi="Arial" w:cs="Arial"/>
                <w:color w:val="000000"/>
                <w:sz w:val="24"/>
                <w:szCs w:val="24"/>
                <w:lang w:val="en-US" w:eastAsia="en-US"/>
              </w:rPr>
            </w:pPr>
          </w:p>
        </w:tc>
      </w:tr>
      <w:tr w:rsidR="00687D0E" w:rsidTr="00B20C28">
        <w:trPr>
          <w:trHeight w:val="225"/>
        </w:trPr>
        <w:tc>
          <w:tcPr>
            <w:tcW w:w="7650" w:type="dxa"/>
            <w:tcBorders>
              <w:top w:val="nil"/>
              <w:left w:val="single" w:sz="18" w:space="0" w:color="FFC000"/>
              <w:bottom w:val="single" w:sz="18" w:space="0" w:color="FFC000"/>
              <w:right w:val="single" w:sz="18" w:space="0" w:color="FFC000"/>
            </w:tcBorders>
            <w:shd w:val="clear" w:color="auto" w:fill="FFFFFF"/>
            <w:tcMar>
              <w:top w:w="0" w:type="dxa"/>
              <w:left w:w="108" w:type="dxa"/>
              <w:bottom w:w="0" w:type="dxa"/>
              <w:right w:w="108" w:type="dxa"/>
            </w:tcMar>
            <w:hideMark/>
          </w:tcPr>
          <w:p w:rsidR="00687D0E" w:rsidRDefault="00687D0E" w:rsidP="00B20C28">
            <w:pPr>
              <w:spacing w:line="225" w:lineRule="atLeast"/>
              <w:rPr>
                <w:color w:val="222222"/>
                <w:sz w:val="24"/>
                <w:szCs w:val="24"/>
                <w:lang w:val="en-US" w:eastAsia="en-US"/>
              </w:rPr>
            </w:pPr>
            <w:r>
              <w:rPr>
                <w:i/>
                <w:iCs/>
                <w:color w:val="222222"/>
                <w:sz w:val="18"/>
                <w:szCs w:val="18"/>
              </w:rPr>
              <w:lastRenderedPageBreak/>
              <w:t>This is a quick listing, and not a comprehensive one, designed to give ISST researchers easy access to these published articles. </w:t>
            </w:r>
          </w:p>
        </w:tc>
      </w:tr>
    </w:tbl>
    <w:p w:rsidR="00687D0E" w:rsidRDefault="00687D0E" w:rsidP="00687D0E">
      <w:pPr>
        <w:shd w:val="clear" w:color="auto" w:fill="FFFFFF"/>
        <w:rPr>
          <w:rFonts w:ascii="Arial" w:hAnsi="Arial" w:cs="Arial"/>
          <w:color w:val="222222"/>
          <w:sz w:val="19"/>
          <w:szCs w:val="19"/>
          <w:lang w:val="en-US" w:eastAsia="en-US"/>
        </w:rPr>
      </w:pPr>
      <w:r>
        <w:rPr>
          <w:rFonts w:ascii="Arial" w:hAnsi="Arial" w:cs="Arial"/>
          <w:color w:val="222222"/>
          <w:sz w:val="19"/>
          <w:szCs w:val="19"/>
        </w:rPr>
        <w:t> </w:t>
      </w:r>
    </w:p>
    <w:p w:rsidR="00687D0E" w:rsidRDefault="00687D0E" w:rsidP="00687D0E">
      <w:pPr>
        <w:rPr>
          <w:rFonts w:ascii="Times New Roman" w:hAnsi="Times New Roman" w:cs="Times New Roman"/>
          <w:sz w:val="24"/>
          <w:szCs w:val="24"/>
        </w:rPr>
      </w:pPr>
    </w:p>
    <w:p w:rsidR="00687D0E" w:rsidRDefault="00687D0E" w:rsidP="00687D0E"/>
    <w:p w:rsidR="00687D0E" w:rsidRPr="00EA6C9D" w:rsidRDefault="00687D0E" w:rsidP="00687D0E"/>
    <w:p w:rsidR="008B5ECD" w:rsidRDefault="008B5ECD"/>
    <w:sectPr w:rsidR="008B5ECD" w:rsidSect="00C306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B0E"/>
    <w:multiLevelType w:val="hybridMultilevel"/>
    <w:tmpl w:val="E342E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435896"/>
    <w:multiLevelType w:val="hybridMultilevel"/>
    <w:tmpl w:val="71B83C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4046A8"/>
    <w:multiLevelType w:val="hybridMultilevel"/>
    <w:tmpl w:val="9768E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7770F06"/>
    <w:multiLevelType w:val="hybridMultilevel"/>
    <w:tmpl w:val="171044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7D70525"/>
    <w:multiLevelType w:val="hybridMultilevel"/>
    <w:tmpl w:val="01C42E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D3612D3"/>
    <w:multiLevelType w:val="hybridMultilevel"/>
    <w:tmpl w:val="C24690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1DE253B"/>
    <w:multiLevelType w:val="hybridMultilevel"/>
    <w:tmpl w:val="DC08C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C371914"/>
    <w:multiLevelType w:val="hybridMultilevel"/>
    <w:tmpl w:val="A3C4F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C4A0682"/>
    <w:multiLevelType w:val="hybridMultilevel"/>
    <w:tmpl w:val="9272B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0261036"/>
    <w:multiLevelType w:val="hybridMultilevel"/>
    <w:tmpl w:val="51E8A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14E61B0"/>
    <w:multiLevelType w:val="hybridMultilevel"/>
    <w:tmpl w:val="E9983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8590A60"/>
    <w:multiLevelType w:val="hybridMultilevel"/>
    <w:tmpl w:val="55B803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A7929DD"/>
    <w:multiLevelType w:val="hybridMultilevel"/>
    <w:tmpl w:val="8F8429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0A61B38"/>
    <w:multiLevelType w:val="hybridMultilevel"/>
    <w:tmpl w:val="DC80D1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3852DE8"/>
    <w:multiLevelType w:val="hybridMultilevel"/>
    <w:tmpl w:val="B3020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3AC0062"/>
    <w:multiLevelType w:val="hybridMultilevel"/>
    <w:tmpl w:val="A7805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4B42D9F"/>
    <w:multiLevelType w:val="hybridMultilevel"/>
    <w:tmpl w:val="CA1A0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9204C55"/>
    <w:multiLevelType w:val="hybridMultilevel"/>
    <w:tmpl w:val="27FC61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94E16FE"/>
    <w:multiLevelType w:val="hybridMultilevel"/>
    <w:tmpl w:val="8620DF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9AD66D5"/>
    <w:multiLevelType w:val="hybridMultilevel"/>
    <w:tmpl w:val="7FBCE3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A4B1F31"/>
    <w:multiLevelType w:val="hybridMultilevel"/>
    <w:tmpl w:val="AF804E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B35242C"/>
    <w:multiLevelType w:val="hybridMultilevel"/>
    <w:tmpl w:val="AB7AF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B8947D4"/>
    <w:multiLevelType w:val="hybridMultilevel"/>
    <w:tmpl w:val="A4AA85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EA73B8F"/>
    <w:multiLevelType w:val="hybridMultilevel"/>
    <w:tmpl w:val="33EA11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0CF77CE"/>
    <w:multiLevelType w:val="hybridMultilevel"/>
    <w:tmpl w:val="BDE0EA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2FB5BA8"/>
    <w:multiLevelType w:val="hybridMultilevel"/>
    <w:tmpl w:val="F446E4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6336495"/>
    <w:multiLevelType w:val="hybridMultilevel"/>
    <w:tmpl w:val="F61EA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7596047"/>
    <w:multiLevelType w:val="hybridMultilevel"/>
    <w:tmpl w:val="89BECC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82317F0"/>
    <w:multiLevelType w:val="hybridMultilevel"/>
    <w:tmpl w:val="FA786E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4BC33ED6"/>
    <w:multiLevelType w:val="hybridMultilevel"/>
    <w:tmpl w:val="9670D8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5DF2701"/>
    <w:multiLevelType w:val="hybridMultilevel"/>
    <w:tmpl w:val="04F8D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688745E"/>
    <w:multiLevelType w:val="hybridMultilevel"/>
    <w:tmpl w:val="F934C9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09C7DE7"/>
    <w:multiLevelType w:val="hybridMultilevel"/>
    <w:tmpl w:val="B98CD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8E32B81"/>
    <w:multiLevelType w:val="hybridMultilevel"/>
    <w:tmpl w:val="8432E0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B555B31"/>
    <w:multiLevelType w:val="hybridMultilevel"/>
    <w:tmpl w:val="76C845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C8C04E5"/>
    <w:multiLevelType w:val="hybridMultilevel"/>
    <w:tmpl w:val="E2D0C0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CAC466F"/>
    <w:multiLevelType w:val="hybridMultilevel"/>
    <w:tmpl w:val="B10A6E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D300724"/>
    <w:multiLevelType w:val="hybridMultilevel"/>
    <w:tmpl w:val="1ACEB1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D71474F"/>
    <w:multiLevelType w:val="hybridMultilevel"/>
    <w:tmpl w:val="C6345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E45134E"/>
    <w:multiLevelType w:val="hybridMultilevel"/>
    <w:tmpl w:val="95A8F0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0083483"/>
    <w:multiLevelType w:val="hybridMultilevel"/>
    <w:tmpl w:val="889AF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2D65289"/>
    <w:multiLevelType w:val="hybridMultilevel"/>
    <w:tmpl w:val="340636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53F4FB7"/>
    <w:multiLevelType w:val="hybridMultilevel"/>
    <w:tmpl w:val="B3D6B3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69D4052"/>
    <w:multiLevelType w:val="hybridMultilevel"/>
    <w:tmpl w:val="ABA44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A0F54A3"/>
    <w:multiLevelType w:val="hybridMultilevel"/>
    <w:tmpl w:val="653E5A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33"/>
  </w:num>
  <w:num w:numId="4">
    <w:abstractNumId w:val="14"/>
  </w:num>
  <w:num w:numId="5">
    <w:abstractNumId w:val="21"/>
  </w:num>
  <w:num w:numId="6">
    <w:abstractNumId w:val="35"/>
  </w:num>
  <w:num w:numId="7">
    <w:abstractNumId w:val="11"/>
  </w:num>
  <w:num w:numId="8">
    <w:abstractNumId w:val="44"/>
  </w:num>
  <w:num w:numId="9">
    <w:abstractNumId w:val="9"/>
  </w:num>
  <w:num w:numId="10">
    <w:abstractNumId w:val="13"/>
  </w:num>
  <w:num w:numId="11">
    <w:abstractNumId w:val="10"/>
  </w:num>
  <w:num w:numId="12">
    <w:abstractNumId w:val="3"/>
  </w:num>
  <w:num w:numId="13">
    <w:abstractNumId w:val="39"/>
  </w:num>
  <w:num w:numId="14">
    <w:abstractNumId w:val="27"/>
  </w:num>
  <w:num w:numId="15">
    <w:abstractNumId w:val="43"/>
  </w:num>
  <w:num w:numId="16">
    <w:abstractNumId w:val="40"/>
  </w:num>
  <w:num w:numId="17">
    <w:abstractNumId w:val="12"/>
  </w:num>
  <w:num w:numId="18">
    <w:abstractNumId w:val="23"/>
  </w:num>
  <w:num w:numId="19">
    <w:abstractNumId w:val="8"/>
  </w:num>
  <w:num w:numId="20">
    <w:abstractNumId w:val="42"/>
  </w:num>
  <w:num w:numId="21">
    <w:abstractNumId w:val="26"/>
  </w:num>
  <w:num w:numId="22">
    <w:abstractNumId w:val="36"/>
  </w:num>
  <w:num w:numId="23">
    <w:abstractNumId w:val="17"/>
  </w:num>
  <w:num w:numId="24">
    <w:abstractNumId w:val="22"/>
  </w:num>
  <w:num w:numId="25">
    <w:abstractNumId w:val="2"/>
  </w:num>
  <w:num w:numId="26">
    <w:abstractNumId w:val="4"/>
  </w:num>
  <w:num w:numId="27">
    <w:abstractNumId w:val="37"/>
  </w:num>
  <w:num w:numId="28">
    <w:abstractNumId w:val="29"/>
  </w:num>
  <w:num w:numId="29">
    <w:abstractNumId w:val="20"/>
  </w:num>
  <w:num w:numId="30">
    <w:abstractNumId w:val="7"/>
  </w:num>
  <w:num w:numId="31">
    <w:abstractNumId w:val="18"/>
  </w:num>
  <w:num w:numId="32">
    <w:abstractNumId w:val="38"/>
  </w:num>
  <w:num w:numId="33">
    <w:abstractNumId w:val="34"/>
  </w:num>
  <w:num w:numId="34">
    <w:abstractNumId w:val="19"/>
  </w:num>
  <w:num w:numId="35">
    <w:abstractNumId w:val="28"/>
  </w:num>
  <w:num w:numId="36">
    <w:abstractNumId w:val="5"/>
  </w:num>
  <w:num w:numId="37">
    <w:abstractNumId w:val="24"/>
  </w:num>
  <w:num w:numId="38">
    <w:abstractNumId w:val="16"/>
  </w:num>
  <w:num w:numId="39">
    <w:abstractNumId w:val="15"/>
  </w:num>
  <w:num w:numId="40">
    <w:abstractNumId w:val="32"/>
  </w:num>
  <w:num w:numId="41">
    <w:abstractNumId w:val="0"/>
  </w:num>
  <w:num w:numId="42">
    <w:abstractNumId w:val="1"/>
  </w:num>
  <w:num w:numId="43">
    <w:abstractNumId w:val="30"/>
  </w:num>
  <w:num w:numId="44">
    <w:abstractNumId w:val="41"/>
  </w:num>
  <w:num w:numId="45">
    <w:abstractNumId w:val="3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87D0E"/>
    <w:rsid w:val="00001A07"/>
    <w:rsid w:val="00001E0E"/>
    <w:rsid w:val="000069EB"/>
    <w:rsid w:val="000265D8"/>
    <w:rsid w:val="00037B72"/>
    <w:rsid w:val="000742CF"/>
    <w:rsid w:val="000748F4"/>
    <w:rsid w:val="00076E18"/>
    <w:rsid w:val="00081E4E"/>
    <w:rsid w:val="000832D6"/>
    <w:rsid w:val="00083AB1"/>
    <w:rsid w:val="000A1500"/>
    <w:rsid w:val="000A1FE2"/>
    <w:rsid w:val="000A273B"/>
    <w:rsid w:val="000A545B"/>
    <w:rsid w:val="000B3E29"/>
    <w:rsid w:val="000C47B4"/>
    <w:rsid w:val="000E50F2"/>
    <w:rsid w:val="0011138E"/>
    <w:rsid w:val="001210FC"/>
    <w:rsid w:val="00121D17"/>
    <w:rsid w:val="00126985"/>
    <w:rsid w:val="00134D96"/>
    <w:rsid w:val="0014436D"/>
    <w:rsid w:val="00152B2F"/>
    <w:rsid w:val="00155118"/>
    <w:rsid w:val="001576F3"/>
    <w:rsid w:val="00172767"/>
    <w:rsid w:val="00180F65"/>
    <w:rsid w:val="0019666E"/>
    <w:rsid w:val="001A340F"/>
    <w:rsid w:val="001A4D14"/>
    <w:rsid w:val="001B672E"/>
    <w:rsid w:val="001C2189"/>
    <w:rsid w:val="001C79CB"/>
    <w:rsid w:val="001D409B"/>
    <w:rsid w:val="001D5947"/>
    <w:rsid w:val="001D71F8"/>
    <w:rsid w:val="001E15EE"/>
    <w:rsid w:val="001E3CD3"/>
    <w:rsid w:val="001E6668"/>
    <w:rsid w:val="001F00D1"/>
    <w:rsid w:val="001F40CB"/>
    <w:rsid w:val="001F5610"/>
    <w:rsid w:val="0021221B"/>
    <w:rsid w:val="0021318D"/>
    <w:rsid w:val="00213B2F"/>
    <w:rsid w:val="002212C5"/>
    <w:rsid w:val="002303CA"/>
    <w:rsid w:val="00231F01"/>
    <w:rsid w:val="00236D43"/>
    <w:rsid w:val="00252710"/>
    <w:rsid w:val="00283BDC"/>
    <w:rsid w:val="0028401F"/>
    <w:rsid w:val="00295150"/>
    <w:rsid w:val="0029616B"/>
    <w:rsid w:val="002A5CB5"/>
    <w:rsid w:val="002B0104"/>
    <w:rsid w:val="002B7089"/>
    <w:rsid w:val="002E6E34"/>
    <w:rsid w:val="003055E5"/>
    <w:rsid w:val="003125F6"/>
    <w:rsid w:val="0032344F"/>
    <w:rsid w:val="003368F1"/>
    <w:rsid w:val="003424B2"/>
    <w:rsid w:val="00343874"/>
    <w:rsid w:val="003472BC"/>
    <w:rsid w:val="00365815"/>
    <w:rsid w:val="003662E8"/>
    <w:rsid w:val="0038789F"/>
    <w:rsid w:val="003B0015"/>
    <w:rsid w:val="003B44CA"/>
    <w:rsid w:val="003B5272"/>
    <w:rsid w:val="003C66F6"/>
    <w:rsid w:val="00437BFA"/>
    <w:rsid w:val="004473F0"/>
    <w:rsid w:val="00453677"/>
    <w:rsid w:val="004643F6"/>
    <w:rsid w:val="004728FB"/>
    <w:rsid w:val="00480231"/>
    <w:rsid w:val="004842B9"/>
    <w:rsid w:val="004958F7"/>
    <w:rsid w:val="004D6350"/>
    <w:rsid w:val="004F48A9"/>
    <w:rsid w:val="0051076A"/>
    <w:rsid w:val="00545B89"/>
    <w:rsid w:val="00545C45"/>
    <w:rsid w:val="00550BF9"/>
    <w:rsid w:val="00562732"/>
    <w:rsid w:val="005672EF"/>
    <w:rsid w:val="005C263B"/>
    <w:rsid w:val="005C4D9F"/>
    <w:rsid w:val="005E3C99"/>
    <w:rsid w:val="0060055D"/>
    <w:rsid w:val="006155AF"/>
    <w:rsid w:val="00616882"/>
    <w:rsid w:val="00623736"/>
    <w:rsid w:val="0062726F"/>
    <w:rsid w:val="00630C44"/>
    <w:rsid w:val="00660FA5"/>
    <w:rsid w:val="006612F9"/>
    <w:rsid w:val="00687D0E"/>
    <w:rsid w:val="006A2A5F"/>
    <w:rsid w:val="006A61C9"/>
    <w:rsid w:val="006A7A90"/>
    <w:rsid w:val="006C53B4"/>
    <w:rsid w:val="006F420F"/>
    <w:rsid w:val="00700F22"/>
    <w:rsid w:val="00716E21"/>
    <w:rsid w:val="00722BC2"/>
    <w:rsid w:val="00740620"/>
    <w:rsid w:val="00743615"/>
    <w:rsid w:val="00755C22"/>
    <w:rsid w:val="0076389D"/>
    <w:rsid w:val="00766271"/>
    <w:rsid w:val="007B0CF8"/>
    <w:rsid w:val="007B1CC5"/>
    <w:rsid w:val="007C14DA"/>
    <w:rsid w:val="007C5ACF"/>
    <w:rsid w:val="007D7499"/>
    <w:rsid w:val="007F218C"/>
    <w:rsid w:val="00814622"/>
    <w:rsid w:val="00825EDD"/>
    <w:rsid w:val="00837E76"/>
    <w:rsid w:val="00843F9A"/>
    <w:rsid w:val="0085778E"/>
    <w:rsid w:val="00865C6D"/>
    <w:rsid w:val="008727D5"/>
    <w:rsid w:val="008738AC"/>
    <w:rsid w:val="008776BA"/>
    <w:rsid w:val="008878F6"/>
    <w:rsid w:val="008956EC"/>
    <w:rsid w:val="008964AE"/>
    <w:rsid w:val="008A0A8F"/>
    <w:rsid w:val="008B5ECD"/>
    <w:rsid w:val="008C2BAB"/>
    <w:rsid w:val="008C703B"/>
    <w:rsid w:val="008D3B8F"/>
    <w:rsid w:val="008E48CF"/>
    <w:rsid w:val="0091075E"/>
    <w:rsid w:val="009221FC"/>
    <w:rsid w:val="00937414"/>
    <w:rsid w:val="00964587"/>
    <w:rsid w:val="00967C7C"/>
    <w:rsid w:val="009A0E25"/>
    <w:rsid w:val="009C5745"/>
    <w:rsid w:val="00A00989"/>
    <w:rsid w:val="00A0236F"/>
    <w:rsid w:val="00A04215"/>
    <w:rsid w:val="00A06225"/>
    <w:rsid w:val="00A440A0"/>
    <w:rsid w:val="00A4678F"/>
    <w:rsid w:val="00A468E4"/>
    <w:rsid w:val="00A6545A"/>
    <w:rsid w:val="00A9659C"/>
    <w:rsid w:val="00AB5E4D"/>
    <w:rsid w:val="00AB61E9"/>
    <w:rsid w:val="00AC094B"/>
    <w:rsid w:val="00AE1E97"/>
    <w:rsid w:val="00AE6BF8"/>
    <w:rsid w:val="00B03DE1"/>
    <w:rsid w:val="00B14811"/>
    <w:rsid w:val="00B2590E"/>
    <w:rsid w:val="00B53F94"/>
    <w:rsid w:val="00B54BEF"/>
    <w:rsid w:val="00B57354"/>
    <w:rsid w:val="00B67DF1"/>
    <w:rsid w:val="00B8615B"/>
    <w:rsid w:val="00BB0170"/>
    <w:rsid w:val="00BB6A56"/>
    <w:rsid w:val="00BF61B6"/>
    <w:rsid w:val="00C03D40"/>
    <w:rsid w:val="00C04F71"/>
    <w:rsid w:val="00C4605D"/>
    <w:rsid w:val="00C571C2"/>
    <w:rsid w:val="00C57238"/>
    <w:rsid w:val="00C57AF5"/>
    <w:rsid w:val="00C731E4"/>
    <w:rsid w:val="00C76CA3"/>
    <w:rsid w:val="00C9402F"/>
    <w:rsid w:val="00CB3B5B"/>
    <w:rsid w:val="00CB5A01"/>
    <w:rsid w:val="00CB7BE0"/>
    <w:rsid w:val="00CE6823"/>
    <w:rsid w:val="00CF651E"/>
    <w:rsid w:val="00D026D9"/>
    <w:rsid w:val="00D1344E"/>
    <w:rsid w:val="00D20158"/>
    <w:rsid w:val="00D21A53"/>
    <w:rsid w:val="00D34B6C"/>
    <w:rsid w:val="00D40200"/>
    <w:rsid w:val="00D77DF0"/>
    <w:rsid w:val="00D87EF2"/>
    <w:rsid w:val="00D922C4"/>
    <w:rsid w:val="00DB1639"/>
    <w:rsid w:val="00DB5DD3"/>
    <w:rsid w:val="00DD3E33"/>
    <w:rsid w:val="00DD4858"/>
    <w:rsid w:val="00E2751D"/>
    <w:rsid w:val="00E43407"/>
    <w:rsid w:val="00E52BCF"/>
    <w:rsid w:val="00E6292B"/>
    <w:rsid w:val="00E67E6A"/>
    <w:rsid w:val="00E75AA0"/>
    <w:rsid w:val="00E94239"/>
    <w:rsid w:val="00EA5161"/>
    <w:rsid w:val="00EB06B7"/>
    <w:rsid w:val="00EB47DB"/>
    <w:rsid w:val="00EF627C"/>
    <w:rsid w:val="00F0195C"/>
    <w:rsid w:val="00F111B9"/>
    <w:rsid w:val="00F36A63"/>
    <w:rsid w:val="00F61C6D"/>
    <w:rsid w:val="00F6327D"/>
    <w:rsid w:val="00F67722"/>
    <w:rsid w:val="00F8716A"/>
    <w:rsid w:val="00F87C46"/>
    <w:rsid w:val="00FD46C5"/>
    <w:rsid w:val="00FD513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0FC"/>
  </w:style>
  <w:style w:type="paragraph" w:styleId="Heading2">
    <w:name w:val="heading 2"/>
    <w:basedOn w:val="Normal"/>
    <w:link w:val="Heading2Char"/>
    <w:uiPriority w:val="9"/>
    <w:qFormat/>
    <w:rsid w:val="00687D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645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7D0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87D0E"/>
    <w:rPr>
      <w:color w:val="0000FF" w:themeColor="hyperlink"/>
      <w:u w:val="single"/>
    </w:rPr>
  </w:style>
  <w:style w:type="paragraph" w:styleId="ListParagraph">
    <w:name w:val="List Paragraph"/>
    <w:basedOn w:val="Normal"/>
    <w:uiPriority w:val="34"/>
    <w:qFormat/>
    <w:rsid w:val="00687D0E"/>
    <w:pPr>
      <w:ind w:left="720"/>
      <w:contextualSpacing/>
    </w:pPr>
  </w:style>
  <w:style w:type="paragraph" w:styleId="NormalWeb">
    <w:name w:val="Normal (Web)"/>
    <w:basedOn w:val="Normal"/>
    <w:uiPriority w:val="99"/>
    <w:semiHidden/>
    <w:unhideWhenUsed/>
    <w:rsid w:val="00687D0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87D0E"/>
    <w:pPr>
      <w:spacing w:after="0" w:line="240" w:lineRule="auto"/>
    </w:pPr>
  </w:style>
  <w:style w:type="character" w:styleId="FollowedHyperlink">
    <w:name w:val="FollowedHyperlink"/>
    <w:basedOn w:val="DefaultParagraphFont"/>
    <w:uiPriority w:val="99"/>
    <w:semiHidden/>
    <w:unhideWhenUsed/>
    <w:rsid w:val="002A5CB5"/>
    <w:rPr>
      <w:color w:val="800080" w:themeColor="followedHyperlink"/>
      <w:u w:val="single"/>
    </w:rPr>
  </w:style>
  <w:style w:type="character" w:customStyle="1" w:styleId="Heading3Char">
    <w:name w:val="Heading 3 Char"/>
    <w:basedOn w:val="DefaultParagraphFont"/>
    <w:link w:val="Heading3"/>
    <w:uiPriority w:val="9"/>
    <w:semiHidden/>
    <w:rsid w:val="0096458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8715197">
      <w:bodyDiv w:val="1"/>
      <w:marLeft w:val="0"/>
      <w:marRight w:val="0"/>
      <w:marTop w:val="0"/>
      <w:marBottom w:val="0"/>
      <w:divBdr>
        <w:top w:val="none" w:sz="0" w:space="0" w:color="auto"/>
        <w:left w:val="none" w:sz="0" w:space="0" w:color="auto"/>
        <w:bottom w:val="none" w:sz="0" w:space="0" w:color="auto"/>
        <w:right w:val="none" w:sz="0" w:space="0" w:color="auto"/>
      </w:divBdr>
    </w:div>
    <w:div w:id="135225317">
      <w:bodyDiv w:val="1"/>
      <w:marLeft w:val="0"/>
      <w:marRight w:val="0"/>
      <w:marTop w:val="0"/>
      <w:marBottom w:val="0"/>
      <w:divBdr>
        <w:top w:val="none" w:sz="0" w:space="0" w:color="auto"/>
        <w:left w:val="none" w:sz="0" w:space="0" w:color="auto"/>
        <w:bottom w:val="none" w:sz="0" w:space="0" w:color="auto"/>
        <w:right w:val="none" w:sz="0" w:space="0" w:color="auto"/>
      </w:divBdr>
      <w:divsChild>
        <w:div w:id="110367903">
          <w:marLeft w:val="0"/>
          <w:marRight w:val="0"/>
          <w:marTop w:val="0"/>
          <w:marBottom w:val="0"/>
          <w:divBdr>
            <w:top w:val="none" w:sz="0" w:space="0" w:color="auto"/>
            <w:left w:val="none" w:sz="0" w:space="0" w:color="auto"/>
            <w:bottom w:val="none" w:sz="0" w:space="0" w:color="auto"/>
            <w:right w:val="none" w:sz="0" w:space="0" w:color="auto"/>
          </w:divBdr>
        </w:div>
        <w:div w:id="582302439">
          <w:marLeft w:val="0"/>
          <w:marRight w:val="0"/>
          <w:marTop w:val="0"/>
          <w:marBottom w:val="0"/>
          <w:divBdr>
            <w:top w:val="none" w:sz="0" w:space="0" w:color="auto"/>
            <w:left w:val="none" w:sz="0" w:space="0" w:color="auto"/>
            <w:bottom w:val="none" w:sz="0" w:space="0" w:color="auto"/>
            <w:right w:val="none" w:sz="0" w:space="0" w:color="auto"/>
          </w:divBdr>
        </w:div>
        <w:div w:id="1130633083">
          <w:marLeft w:val="0"/>
          <w:marRight w:val="0"/>
          <w:marTop w:val="0"/>
          <w:marBottom w:val="0"/>
          <w:divBdr>
            <w:top w:val="none" w:sz="0" w:space="0" w:color="auto"/>
            <w:left w:val="none" w:sz="0" w:space="0" w:color="auto"/>
            <w:bottom w:val="none" w:sz="0" w:space="0" w:color="auto"/>
            <w:right w:val="none" w:sz="0" w:space="0" w:color="auto"/>
          </w:divBdr>
        </w:div>
        <w:div w:id="1413041548">
          <w:marLeft w:val="0"/>
          <w:marRight w:val="0"/>
          <w:marTop w:val="0"/>
          <w:marBottom w:val="0"/>
          <w:divBdr>
            <w:top w:val="none" w:sz="0" w:space="0" w:color="auto"/>
            <w:left w:val="none" w:sz="0" w:space="0" w:color="auto"/>
            <w:bottom w:val="none" w:sz="0" w:space="0" w:color="auto"/>
            <w:right w:val="none" w:sz="0" w:space="0" w:color="auto"/>
          </w:divBdr>
        </w:div>
        <w:div w:id="192154990">
          <w:marLeft w:val="0"/>
          <w:marRight w:val="0"/>
          <w:marTop w:val="0"/>
          <w:marBottom w:val="0"/>
          <w:divBdr>
            <w:top w:val="none" w:sz="0" w:space="0" w:color="auto"/>
            <w:left w:val="none" w:sz="0" w:space="0" w:color="auto"/>
            <w:bottom w:val="none" w:sz="0" w:space="0" w:color="auto"/>
            <w:right w:val="none" w:sz="0" w:space="0" w:color="auto"/>
          </w:divBdr>
        </w:div>
        <w:div w:id="839200969">
          <w:marLeft w:val="0"/>
          <w:marRight w:val="0"/>
          <w:marTop w:val="0"/>
          <w:marBottom w:val="0"/>
          <w:divBdr>
            <w:top w:val="none" w:sz="0" w:space="0" w:color="auto"/>
            <w:left w:val="none" w:sz="0" w:space="0" w:color="auto"/>
            <w:bottom w:val="none" w:sz="0" w:space="0" w:color="auto"/>
            <w:right w:val="none" w:sz="0" w:space="0" w:color="auto"/>
          </w:divBdr>
        </w:div>
        <w:div w:id="354429882">
          <w:marLeft w:val="0"/>
          <w:marRight w:val="0"/>
          <w:marTop w:val="0"/>
          <w:marBottom w:val="0"/>
          <w:divBdr>
            <w:top w:val="none" w:sz="0" w:space="0" w:color="auto"/>
            <w:left w:val="none" w:sz="0" w:space="0" w:color="auto"/>
            <w:bottom w:val="none" w:sz="0" w:space="0" w:color="auto"/>
            <w:right w:val="none" w:sz="0" w:space="0" w:color="auto"/>
          </w:divBdr>
        </w:div>
        <w:div w:id="528180537">
          <w:marLeft w:val="0"/>
          <w:marRight w:val="0"/>
          <w:marTop w:val="0"/>
          <w:marBottom w:val="0"/>
          <w:divBdr>
            <w:top w:val="none" w:sz="0" w:space="0" w:color="auto"/>
            <w:left w:val="none" w:sz="0" w:space="0" w:color="auto"/>
            <w:bottom w:val="none" w:sz="0" w:space="0" w:color="auto"/>
            <w:right w:val="none" w:sz="0" w:space="0" w:color="auto"/>
          </w:divBdr>
        </w:div>
        <w:div w:id="1869370978">
          <w:marLeft w:val="0"/>
          <w:marRight w:val="0"/>
          <w:marTop w:val="0"/>
          <w:marBottom w:val="0"/>
          <w:divBdr>
            <w:top w:val="none" w:sz="0" w:space="0" w:color="auto"/>
            <w:left w:val="none" w:sz="0" w:space="0" w:color="auto"/>
            <w:bottom w:val="none" w:sz="0" w:space="0" w:color="auto"/>
            <w:right w:val="none" w:sz="0" w:space="0" w:color="auto"/>
          </w:divBdr>
        </w:div>
      </w:divsChild>
    </w:div>
    <w:div w:id="1468160377">
      <w:bodyDiv w:val="1"/>
      <w:marLeft w:val="0"/>
      <w:marRight w:val="0"/>
      <w:marTop w:val="0"/>
      <w:marBottom w:val="0"/>
      <w:divBdr>
        <w:top w:val="none" w:sz="0" w:space="0" w:color="auto"/>
        <w:left w:val="none" w:sz="0" w:space="0" w:color="auto"/>
        <w:bottom w:val="none" w:sz="0" w:space="0" w:color="auto"/>
        <w:right w:val="none" w:sz="0" w:space="0" w:color="auto"/>
      </w:divBdr>
      <w:divsChild>
        <w:div w:id="1876846593">
          <w:marLeft w:val="0"/>
          <w:marRight w:val="0"/>
          <w:marTop w:val="0"/>
          <w:marBottom w:val="0"/>
          <w:divBdr>
            <w:top w:val="none" w:sz="0" w:space="0" w:color="auto"/>
            <w:left w:val="none" w:sz="0" w:space="0" w:color="auto"/>
            <w:bottom w:val="none" w:sz="0" w:space="0" w:color="auto"/>
            <w:right w:val="none" w:sz="0" w:space="0" w:color="auto"/>
          </w:divBdr>
        </w:div>
        <w:div w:id="90709521">
          <w:marLeft w:val="0"/>
          <w:marRight w:val="0"/>
          <w:marTop w:val="0"/>
          <w:marBottom w:val="0"/>
          <w:divBdr>
            <w:top w:val="none" w:sz="0" w:space="0" w:color="auto"/>
            <w:left w:val="none" w:sz="0" w:space="0" w:color="auto"/>
            <w:bottom w:val="none" w:sz="0" w:space="0" w:color="auto"/>
            <w:right w:val="none" w:sz="0" w:space="0" w:color="auto"/>
          </w:divBdr>
        </w:div>
        <w:div w:id="359473159">
          <w:marLeft w:val="0"/>
          <w:marRight w:val="0"/>
          <w:marTop w:val="0"/>
          <w:marBottom w:val="0"/>
          <w:divBdr>
            <w:top w:val="none" w:sz="0" w:space="0" w:color="auto"/>
            <w:left w:val="none" w:sz="0" w:space="0" w:color="auto"/>
            <w:bottom w:val="none" w:sz="0" w:space="0" w:color="auto"/>
            <w:right w:val="none" w:sz="0" w:space="0" w:color="auto"/>
          </w:divBdr>
        </w:div>
        <w:div w:id="1105730849">
          <w:marLeft w:val="0"/>
          <w:marRight w:val="0"/>
          <w:marTop w:val="0"/>
          <w:marBottom w:val="0"/>
          <w:divBdr>
            <w:top w:val="none" w:sz="0" w:space="0" w:color="auto"/>
            <w:left w:val="none" w:sz="0" w:space="0" w:color="auto"/>
            <w:bottom w:val="none" w:sz="0" w:space="0" w:color="auto"/>
            <w:right w:val="none" w:sz="0" w:space="0" w:color="auto"/>
          </w:divBdr>
        </w:div>
        <w:div w:id="167989167">
          <w:marLeft w:val="0"/>
          <w:marRight w:val="0"/>
          <w:marTop w:val="0"/>
          <w:marBottom w:val="0"/>
          <w:divBdr>
            <w:top w:val="none" w:sz="0" w:space="0" w:color="auto"/>
            <w:left w:val="none" w:sz="0" w:space="0" w:color="auto"/>
            <w:bottom w:val="none" w:sz="0" w:space="0" w:color="auto"/>
            <w:right w:val="none" w:sz="0" w:space="0" w:color="auto"/>
          </w:divBdr>
        </w:div>
        <w:div w:id="2135903325">
          <w:marLeft w:val="0"/>
          <w:marRight w:val="0"/>
          <w:marTop w:val="0"/>
          <w:marBottom w:val="0"/>
          <w:divBdr>
            <w:top w:val="none" w:sz="0" w:space="0" w:color="auto"/>
            <w:left w:val="none" w:sz="0" w:space="0" w:color="auto"/>
            <w:bottom w:val="none" w:sz="0" w:space="0" w:color="auto"/>
            <w:right w:val="none" w:sz="0" w:space="0" w:color="auto"/>
          </w:divBdr>
        </w:div>
        <w:div w:id="493762962">
          <w:marLeft w:val="0"/>
          <w:marRight w:val="0"/>
          <w:marTop w:val="0"/>
          <w:marBottom w:val="0"/>
          <w:divBdr>
            <w:top w:val="none" w:sz="0" w:space="0" w:color="auto"/>
            <w:left w:val="none" w:sz="0" w:space="0" w:color="auto"/>
            <w:bottom w:val="none" w:sz="0" w:space="0" w:color="auto"/>
            <w:right w:val="none" w:sz="0" w:space="0" w:color="auto"/>
          </w:divBdr>
        </w:div>
        <w:div w:id="926310036">
          <w:marLeft w:val="0"/>
          <w:marRight w:val="0"/>
          <w:marTop w:val="0"/>
          <w:marBottom w:val="0"/>
          <w:divBdr>
            <w:top w:val="none" w:sz="0" w:space="0" w:color="auto"/>
            <w:left w:val="none" w:sz="0" w:space="0" w:color="auto"/>
            <w:bottom w:val="none" w:sz="0" w:space="0" w:color="auto"/>
            <w:right w:val="none" w:sz="0" w:space="0" w:color="auto"/>
          </w:divBdr>
        </w:div>
        <w:div w:id="1876963196">
          <w:marLeft w:val="0"/>
          <w:marRight w:val="0"/>
          <w:marTop w:val="0"/>
          <w:marBottom w:val="0"/>
          <w:divBdr>
            <w:top w:val="none" w:sz="0" w:space="0" w:color="auto"/>
            <w:left w:val="none" w:sz="0" w:space="0" w:color="auto"/>
            <w:bottom w:val="none" w:sz="0" w:space="0" w:color="auto"/>
            <w:right w:val="none" w:sz="0" w:space="0" w:color="auto"/>
          </w:divBdr>
        </w:div>
        <w:div w:id="936445862">
          <w:marLeft w:val="0"/>
          <w:marRight w:val="0"/>
          <w:marTop w:val="0"/>
          <w:marBottom w:val="0"/>
          <w:divBdr>
            <w:top w:val="none" w:sz="0" w:space="0" w:color="auto"/>
            <w:left w:val="none" w:sz="0" w:space="0" w:color="auto"/>
            <w:bottom w:val="none" w:sz="0" w:space="0" w:color="auto"/>
            <w:right w:val="none" w:sz="0" w:space="0" w:color="auto"/>
          </w:divBdr>
        </w:div>
        <w:div w:id="1843740049">
          <w:marLeft w:val="0"/>
          <w:marRight w:val="0"/>
          <w:marTop w:val="0"/>
          <w:marBottom w:val="0"/>
          <w:divBdr>
            <w:top w:val="none" w:sz="0" w:space="0" w:color="auto"/>
            <w:left w:val="none" w:sz="0" w:space="0" w:color="auto"/>
            <w:bottom w:val="none" w:sz="0" w:space="0" w:color="auto"/>
            <w:right w:val="none" w:sz="0" w:space="0" w:color="auto"/>
          </w:divBdr>
        </w:div>
        <w:div w:id="1811704782">
          <w:marLeft w:val="0"/>
          <w:marRight w:val="0"/>
          <w:marTop w:val="0"/>
          <w:marBottom w:val="0"/>
          <w:divBdr>
            <w:top w:val="none" w:sz="0" w:space="0" w:color="auto"/>
            <w:left w:val="none" w:sz="0" w:space="0" w:color="auto"/>
            <w:bottom w:val="none" w:sz="0" w:space="0" w:color="auto"/>
            <w:right w:val="none" w:sz="0" w:space="0" w:color="auto"/>
          </w:divBdr>
        </w:div>
        <w:div w:id="1400857693">
          <w:marLeft w:val="0"/>
          <w:marRight w:val="0"/>
          <w:marTop w:val="0"/>
          <w:marBottom w:val="0"/>
          <w:divBdr>
            <w:top w:val="none" w:sz="0" w:space="0" w:color="auto"/>
            <w:left w:val="none" w:sz="0" w:space="0" w:color="auto"/>
            <w:bottom w:val="none" w:sz="0" w:space="0" w:color="auto"/>
            <w:right w:val="none" w:sz="0" w:space="0" w:color="auto"/>
          </w:divBdr>
        </w:div>
      </w:divsChild>
    </w:div>
    <w:div w:id="1626500712">
      <w:bodyDiv w:val="1"/>
      <w:marLeft w:val="0"/>
      <w:marRight w:val="0"/>
      <w:marTop w:val="0"/>
      <w:marBottom w:val="0"/>
      <w:divBdr>
        <w:top w:val="none" w:sz="0" w:space="0" w:color="auto"/>
        <w:left w:val="none" w:sz="0" w:space="0" w:color="auto"/>
        <w:bottom w:val="none" w:sz="0" w:space="0" w:color="auto"/>
        <w:right w:val="none" w:sz="0" w:space="0" w:color="auto"/>
      </w:divBdr>
      <w:divsChild>
        <w:div w:id="202644391">
          <w:marLeft w:val="0"/>
          <w:marRight w:val="0"/>
          <w:marTop w:val="0"/>
          <w:marBottom w:val="0"/>
          <w:divBdr>
            <w:top w:val="none" w:sz="0" w:space="0" w:color="auto"/>
            <w:left w:val="none" w:sz="0" w:space="0" w:color="auto"/>
            <w:bottom w:val="none" w:sz="0" w:space="0" w:color="auto"/>
            <w:right w:val="none" w:sz="0" w:space="0" w:color="auto"/>
          </w:divBdr>
        </w:div>
        <w:div w:id="1481580383">
          <w:marLeft w:val="0"/>
          <w:marRight w:val="0"/>
          <w:marTop w:val="0"/>
          <w:marBottom w:val="0"/>
          <w:divBdr>
            <w:top w:val="none" w:sz="0" w:space="0" w:color="auto"/>
            <w:left w:val="none" w:sz="0" w:space="0" w:color="auto"/>
            <w:bottom w:val="none" w:sz="0" w:space="0" w:color="auto"/>
            <w:right w:val="none" w:sz="0" w:space="0" w:color="auto"/>
          </w:divBdr>
        </w:div>
        <w:div w:id="8144162">
          <w:marLeft w:val="0"/>
          <w:marRight w:val="0"/>
          <w:marTop w:val="0"/>
          <w:marBottom w:val="0"/>
          <w:divBdr>
            <w:top w:val="none" w:sz="0" w:space="0" w:color="auto"/>
            <w:left w:val="none" w:sz="0" w:space="0" w:color="auto"/>
            <w:bottom w:val="none" w:sz="0" w:space="0" w:color="auto"/>
            <w:right w:val="none" w:sz="0" w:space="0" w:color="auto"/>
          </w:divBdr>
        </w:div>
        <w:div w:id="1492602499">
          <w:marLeft w:val="0"/>
          <w:marRight w:val="0"/>
          <w:marTop w:val="0"/>
          <w:marBottom w:val="0"/>
          <w:divBdr>
            <w:top w:val="none" w:sz="0" w:space="0" w:color="auto"/>
            <w:left w:val="none" w:sz="0" w:space="0" w:color="auto"/>
            <w:bottom w:val="none" w:sz="0" w:space="0" w:color="auto"/>
            <w:right w:val="none" w:sz="0" w:space="0" w:color="auto"/>
          </w:divBdr>
        </w:div>
        <w:div w:id="561065793">
          <w:marLeft w:val="0"/>
          <w:marRight w:val="0"/>
          <w:marTop w:val="0"/>
          <w:marBottom w:val="0"/>
          <w:divBdr>
            <w:top w:val="none" w:sz="0" w:space="0" w:color="auto"/>
            <w:left w:val="none" w:sz="0" w:space="0" w:color="auto"/>
            <w:bottom w:val="none" w:sz="0" w:space="0" w:color="auto"/>
            <w:right w:val="none" w:sz="0" w:space="0" w:color="auto"/>
          </w:divBdr>
        </w:div>
        <w:div w:id="1812751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usiness-standard.com/article/news-ians/triple-talaq-bill-has-nothing-to-do-with-uniform-civil-code-117122801064_1.html" TargetMode="External"/><Relationship Id="rId18" Type="http://schemas.openxmlformats.org/officeDocument/2006/relationships/hyperlink" Target="http://www.asianage.com/life/health/291217/guest-column-lifespan-is-increasing-but-right-to-dignity-is-elusive.html" TargetMode="External"/><Relationship Id="rId26" Type="http://schemas.openxmlformats.org/officeDocument/2006/relationships/hyperlink" Target="https://theprint.in/2017/12/27/government-must-stop-mansplaining-triple-talaq-muslim-women/" TargetMode="External"/><Relationship Id="rId39" Type="http://schemas.openxmlformats.org/officeDocument/2006/relationships/hyperlink" Target="http://www.ptinews.com/news/9350706_UNICEF-calls-for-action-to-end-digital-divide.html" TargetMode="External"/><Relationship Id="rId21" Type="http://schemas.openxmlformats.org/officeDocument/2006/relationships/hyperlink" Target="https://www.teenvogue.com/story/how-laws-changed-to-protect-women-and-girls-in-2017" TargetMode="External"/><Relationship Id="rId34" Type="http://schemas.openxmlformats.org/officeDocument/2006/relationships/hyperlink" Target="http://www.livelaw.in/india-muslim-personal-law-board-urges-withdrawal-bill-make-triple-talaq-illegal/" TargetMode="External"/><Relationship Id="rId42" Type="http://schemas.openxmlformats.org/officeDocument/2006/relationships/hyperlink" Target="http://www.thehindu.com/opinion/op-ed/a-glimmer-of-hope/article22277322.ece" TargetMode="External"/><Relationship Id="rId47" Type="http://schemas.openxmlformats.org/officeDocument/2006/relationships/hyperlink" Target="https://www.indiatimes.com/news/india/tamil-nadu-beats-up-rajasthan-tops-the-list-of-child-marriage-cases-in-india-336293.html" TargetMode="External"/><Relationship Id="rId50" Type="http://schemas.openxmlformats.org/officeDocument/2006/relationships/hyperlink" Target="http://www.epw.in/journal/2017/51/privacy-after-puttaswamy-judgment/queer-rights-and-puttaswamy-judgment.html" TargetMode="External"/><Relationship Id="rId55" Type="http://schemas.openxmlformats.org/officeDocument/2006/relationships/hyperlink" Target="http://tandfonline.com/doi/full/10.1080/12259276.2017.1386817" TargetMode="External"/><Relationship Id="rId63" Type="http://schemas.openxmlformats.org/officeDocument/2006/relationships/fontTable" Target="fontTable.xml"/><Relationship Id="rId7" Type="http://schemas.openxmlformats.org/officeDocument/2006/relationships/hyperlink" Target="http://www.hindustantimes.com/columns/the-battle-against-sexual-harassment-is-far-from-over-but-no-harasser-is-safe-anymore/story-yZhQqL3YG4SsuOqLpV1hfK.html" TargetMode="External"/><Relationship Id="rId2" Type="http://schemas.openxmlformats.org/officeDocument/2006/relationships/styles" Target="styles.xml"/><Relationship Id="rId16" Type="http://schemas.openxmlformats.org/officeDocument/2006/relationships/hyperlink" Target="https://www.nyoooz.com/news/ahmedabad/993628/child-rape-cases-shot-up-sharply-in-ahmedabad-says-ncrb/" TargetMode="External"/><Relationship Id="rId20" Type="http://schemas.openxmlformats.org/officeDocument/2006/relationships/hyperlink" Target="https://theprint.in/2017/12/28/dowry-bigamy-violence-punishable-triple-talaq/" TargetMode="External"/><Relationship Id="rId29" Type="http://schemas.openxmlformats.org/officeDocument/2006/relationships/hyperlink" Target="https://www.dailyo.in/voices/transgender-bill-2016-parliament-bjp-government-supreme-court-gender-identity/story/1/21404.html" TargetMode="External"/><Relationship Id="rId41" Type="http://schemas.openxmlformats.org/officeDocument/2006/relationships/hyperlink" Target="http://www.news18.com/news/india/make-triple-talaq-punishable-but-not-criminal-offence-muslim-women-ahead-of-bill-1614191.html" TargetMode="External"/><Relationship Id="rId54" Type="http://schemas.openxmlformats.org/officeDocument/2006/relationships/hyperlink" Target="http://www.frontline.in/the-nation/a-blow-for-child-rights/article9921079.ece" TargetMode="External"/><Relationship Id="rId62" Type="http://schemas.openxmlformats.org/officeDocument/2006/relationships/hyperlink" Target="https://opendocs.ids.ac.uk/opendocs/bitstream/handle/123456789/12878/Wp484%20Online.pdf?sequence=1&amp;isAllowed=y" TargetMode="External"/><Relationship Id="rId1" Type="http://schemas.openxmlformats.org/officeDocument/2006/relationships/numbering" Target="numbering.xml"/><Relationship Id="rId6" Type="http://schemas.openxmlformats.org/officeDocument/2006/relationships/hyperlink" Target="http://www.thehansindia.com/posts/index/News-Analysis/2017-12-31/Talaq-Bill-Urgent-need-to-fine-tune-a-good-law-/349045" TargetMode="External"/><Relationship Id="rId11" Type="http://schemas.openxmlformats.org/officeDocument/2006/relationships/hyperlink" Target="http://www.thehansindia.com/posts/index/Young-Hans/2017-12-29/Impact-of-domestic-violence-on-womens-health/348808" TargetMode="External"/><Relationship Id="rId24" Type="http://schemas.openxmlformats.org/officeDocument/2006/relationships/hyperlink" Target="http://www.financialexpress.com/industry/coming-soon-fixed-term-jobs-in-all-sectors/992528/" TargetMode="External"/><Relationship Id="rId32" Type="http://schemas.openxmlformats.org/officeDocument/2006/relationships/hyperlink" Target="https://thewire.in/208171/odisha-tops-national-list-in-intent-to-disrobe-with-third-highest-crime-rate-against-women/" TargetMode="External"/><Relationship Id="rId37" Type="http://schemas.openxmlformats.org/officeDocument/2006/relationships/hyperlink" Target="https://www.youthkiawaaz.com/2017/12/sex-works-and-indian-journalism/" TargetMode="External"/><Relationship Id="rId40" Type="http://schemas.openxmlformats.org/officeDocument/2006/relationships/hyperlink" Target="http://www.thehindu.com/opinion/op-ed/power-of-the-collective/article22277355.ece" TargetMode="External"/><Relationship Id="rId45" Type="http://schemas.openxmlformats.org/officeDocument/2006/relationships/hyperlink" Target="http://www.thestatesman.com/opinion/girl-in-search-of-learning1502551006-1502551006.html" TargetMode="External"/><Relationship Id="rId53" Type="http://schemas.openxmlformats.org/officeDocument/2006/relationships/hyperlink" Target="http://www.epw.in/journal/2017/51/law-and-society/legal-representation-and-rape-trials.html" TargetMode="External"/><Relationship Id="rId58" Type="http://schemas.openxmlformats.org/officeDocument/2006/relationships/hyperlink" Target="http://journals.sagepub.com/doi/full/10.1177/0049085717728004" TargetMode="External"/><Relationship Id="rId5" Type="http://schemas.openxmlformats.org/officeDocument/2006/relationships/hyperlink" Target="http://news.statetimes.in/stay-with-me-longer/" TargetMode="External"/><Relationship Id="rId15" Type="http://schemas.openxmlformats.org/officeDocument/2006/relationships/hyperlink" Target="https://www.outlookindia.com/website/story/more-than-53-children-face-one-or-more-forms-of-sexual-abuse-centre/306059" TargetMode="External"/><Relationship Id="rId23" Type="http://schemas.openxmlformats.org/officeDocument/2006/relationships/hyperlink" Target="https://www.thebetterindia.com/126051/gender-triple-talaq-justice/" TargetMode="External"/><Relationship Id="rId28" Type="http://schemas.openxmlformats.org/officeDocument/2006/relationships/hyperlink" Target="http://www.hindustantimes.com/world-news/from-rape-laws-to-child-marriage-2017-was-a-momentous-year-for-women-s-rights/story-bzzNnKAfebvKPS9IRPX5gK.html" TargetMode="External"/><Relationship Id="rId36" Type="http://schemas.openxmlformats.org/officeDocument/2006/relationships/hyperlink" Target="https://littleindia.com/number-nri-voters-sees-two-fold-jump-3-years/" TargetMode="External"/><Relationship Id="rId49" Type="http://schemas.openxmlformats.org/officeDocument/2006/relationships/hyperlink" Target="http://www.epw.in/journal/2017/51/privacy-after-puttaswamy-judgment/privacy-and-womens-rights.html" TargetMode="External"/><Relationship Id="rId57" Type="http://schemas.openxmlformats.org/officeDocument/2006/relationships/hyperlink" Target="http://journals.sagepub.com/doi/full/10.1177/0049085717730236" TargetMode="External"/><Relationship Id="rId61" Type="http://schemas.openxmlformats.org/officeDocument/2006/relationships/hyperlink" Target="http://www.unwomen.org/-/media/headquarters/attachments/sections/library/publications/2017/un-women-policy-brief-09-long-term-care-for-older-people-en.pdf?la=en&amp;vs=5017" TargetMode="External"/><Relationship Id="rId10" Type="http://schemas.openxmlformats.org/officeDocument/2006/relationships/hyperlink" Target="http://indianexpress.com/article/gender/gender-battles-fought-won-and-lost-in-2017-feminism-5003932/" TargetMode="External"/><Relationship Id="rId19" Type="http://schemas.openxmlformats.org/officeDocument/2006/relationships/hyperlink" Target="http://www.financialexpress.com/economy/protecting-employee-interest-why-trade-unions-must-embrace-labour-law-reforms/993711/" TargetMode="External"/><Relationship Id="rId31" Type="http://schemas.openxmlformats.org/officeDocument/2006/relationships/hyperlink" Target="https://ultra.news/t-t/35926/tn-karnataka-lead-child-marriage-cases-india-south-accounts-65/" TargetMode="External"/><Relationship Id="rId44" Type="http://schemas.openxmlformats.org/officeDocument/2006/relationships/hyperlink" Target="http://www.dnaindia.com/india/report-ahead-of-poll-bjp-alleges-mnrega-scam-in-tripura-2570339" TargetMode="External"/><Relationship Id="rId52" Type="http://schemas.openxmlformats.org/officeDocument/2006/relationships/hyperlink" Target="http://www.epw.in/journal/2017/51/special-articles/empowering-people-power-public-distribution-system.html" TargetMode="External"/><Relationship Id="rId60" Type="http://schemas.openxmlformats.org/officeDocument/2006/relationships/hyperlink" Target="http://unctad.org/en/PublicationsLibrary/presspb2017d2_en.pdf" TargetMode="External"/><Relationship Id="rId4" Type="http://schemas.openxmlformats.org/officeDocument/2006/relationships/webSettings" Target="webSettings.xml"/><Relationship Id="rId9" Type="http://schemas.openxmlformats.org/officeDocument/2006/relationships/hyperlink" Target="http://indianexpress.com/article/india/quarterly-employment-survey-reveal-addition-of-1-85-lakh-workers-over-previous-quarter-5003720/" TargetMode="External"/><Relationship Id="rId14" Type="http://schemas.openxmlformats.org/officeDocument/2006/relationships/hyperlink" Target="http://www.financialexpress.com/india-news/india-facing-huge-challenges-in-gender-justice-says-un-women-official-lakshmi-puri/994376/" TargetMode="External"/><Relationship Id="rId22" Type="http://schemas.openxmlformats.org/officeDocument/2006/relationships/hyperlink" Target="http://m.greaterkashmir.com/news/op-ed/gender-responsive-governance/270428.html" TargetMode="External"/><Relationship Id="rId27" Type="http://schemas.openxmlformats.org/officeDocument/2006/relationships/hyperlink" Target="https://barandbench.com/viewpoint-criminalisation-marital-rape/" TargetMode="External"/><Relationship Id="rId30" Type="http://schemas.openxmlformats.org/officeDocument/2006/relationships/hyperlink" Target="http://www.dnaindia.com/analysis/column-indian-women-need-better-access-to-safe-abortion-practices-2570774" TargetMode="External"/><Relationship Id="rId35" Type="http://schemas.openxmlformats.org/officeDocument/2006/relationships/hyperlink" Target="http://www.thehindu.com/news/national/activists-suggest-changes-to-triple-talaq-law/article22282294.ece" TargetMode="External"/><Relationship Id="rId43" Type="http://schemas.openxmlformats.org/officeDocument/2006/relationships/hyperlink" Target="https://in.reuters.com/article/us-health-teens-abortions/parental-notification-law-appears-to-limit-delay-abortions-idINKBN1EJ0QO" TargetMode="External"/><Relationship Id="rId48" Type="http://schemas.openxmlformats.org/officeDocument/2006/relationships/hyperlink" Target="http://www.sentinelassam.com/story/main-news/0/proposed-triple-talaq-bill-will-empower-muslim-women/2017-12-25/1/329997" TargetMode="External"/><Relationship Id="rId56" Type="http://schemas.openxmlformats.org/officeDocument/2006/relationships/hyperlink" Target="http://journals.sagepub.com/doi/pdf/10.1177/1097184X17718587" TargetMode="External"/><Relationship Id="rId64" Type="http://schemas.openxmlformats.org/officeDocument/2006/relationships/theme" Target="theme/theme1.xml"/><Relationship Id="rId8" Type="http://schemas.openxmlformats.org/officeDocument/2006/relationships/hyperlink" Target="http://www.tribuneindia.com/news/editorials/a-bill-and-its-politics/520673.html" TargetMode="External"/><Relationship Id="rId51" Type="http://schemas.openxmlformats.org/officeDocument/2006/relationships/hyperlink" Target="http://www.epw.in/journal/2017/51/privacy-after-puttaswamy-judgment/privacy-judgment-and-financial-inclusion-india" TargetMode="External"/><Relationship Id="rId3" Type="http://schemas.openxmlformats.org/officeDocument/2006/relationships/settings" Target="settings.xml"/><Relationship Id="rId12" Type="http://schemas.openxmlformats.org/officeDocument/2006/relationships/hyperlink" Target="http://www.indiatvnews.com/news/india-live-updates-triple-talaq-bill-passed-in-lok-sabha-after-intense-debate-419339" TargetMode="External"/><Relationship Id="rId17" Type="http://schemas.openxmlformats.org/officeDocument/2006/relationships/hyperlink" Target="https://www.kashmirmonitor.in/Details/139580/poor-parenting-and-juvenile-delinquency" TargetMode="External"/><Relationship Id="rId25" Type="http://schemas.openxmlformats.org/officeDocument/2006/relationships/hyperlink" Target="http://www.newindianexpress.com/business/2017/dec/28/government-to-invest-rs-402-crore-to-create-national-platform-id-for-unorganised-workers-1738579.html" TargetMode="External"/><Relationship Id="rId33" Type="http://schemas.openxmlformats.org/officeDocument/2006/relationships/hyperlink" Target="http://www.financialexpress.com/opinion/study-shows-income-disparity-in-early-life-is-strongly-correlated-to-later-life-fulfilment-of-innovation-potential/991059/" TargetMode="External"/><Relationship Id="rId38" Type="http://schemas.openxmlformats.org/officeDocument/2006/relationships/hyperlink" Target="http://blogs.dunyanews.tv/19166/amidst-prevailing-gender-discrimination-violence-steps-needed-empower-women" TargetMode="External"/><Relationship Id="rId46" Type="http://schemas.openxmlformats.org/officeDocument/2006/relationships/hyperlink" Target="https://www.thenews.com.pk/print/260325-poverty-traditions-and-social-norms-major-causes-behind-child-marriages" TargetMode="External"/><Relationship Id="rId59" Type="http://schemas.openxmlformats.org/officeDocument/2006/relationships/hyperlink" Target="http://www.tandfonline.com/doi/pdf/10.1080/08952841.2015.1138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3149</TotalTime>
  <Pages>11</Pages>
  <Words>3136</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akila</dc:creator>
  <cp:keywords/>
  <dc:description/>
  <cp:lastModifiedBy>akila</cp:lastModifiedBy>
  <cp:revision>51</cp:revision>
  <dcterms:created xsi:type="dcterms:W3CDTF">2017-11-10T05:26:00Z</dcterms:created>
  <dcterms:modified xsi:type="dcterms:W3CDTF">2018-01-02T10:07:00Z</dcterms:modified>
</cp:coreProperties>
</file>