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D0E" w:rsidRPr="008964AE" w:rsidRDefault="00687D0E" w:rsidP="00687D0E">
      <w:pPr>
        <w:pStyle w:val="ListParagraph"/>
        <w:shd w:val="clear" w:color="auto" w:fill="FFFFFF"/>
        <w:ind w:left="765"/>
        <w:rPr>
          <w:rFonts w:ascii="Arial" w:hAnsi="Arial" w:cs="Arial"/>
          <w:color w:val="00B050"/>
          <w:sz w:val="19"/>
          <w:szCs w:val="19"/>
        </w:rPr>
      </w:pPr>
    </w:p>
    <w:tbl>
      <w:tblPr>
        <w:tblpPr w:leftFromText="180" w:rightFromText="180" w:vertAnchor="text" w:tblpX="396"/>
        <w:tblW w:w="7650" w:type="dxa"/>
        <w:shd w:val="clear" w:color="auto" w:fill="FFFFFF"/>
        <w:tblCellMar>
          <w:left w:w="0" w:type="dxa"/>
          <w:right w:w="0" w:type="dxa"/>
        </w:tblCellMar>
        <w:tblLook w:val="04A0"/>
      </w:tblPr>
      <w:tblGrid>
        <w:gridCol w:w="7650"/>
      </w:tblGrid>
      <w:tr w:rsidR="00687D0E" w:rsidRPr="008964AE" w:rsidTr="00B20C28">
        <w:tc>
          <w:tcPr>
            <w:tcW w:w="7650" w:type="dxa"/>
            <w:tcBorders>
              <w:top w:val="single" w:sz="18" w:space="0" w:color="FFC000"/>
              <w:left w:val="single" w:sz="18" w:space="0" w:color="FFC000"/>
              <w:bottom w:val="single" w:sz="18" w:space="0" w:color="FFC000"/>
              <w:right w:val="single" w:sz="18" w:space="0" w:color="FFC000"/>
            </w:tcBorders>
            <w:shd w:val="clear" w:color="auto" w:fill="FFFFFF"/>
            <w:tcMar>
              <w:top w:w="0" w:type="dxa"/>
              <w:left w:w="108" w:type="dxa"/>
              <w:bottom w:w="0" w:type="dxa"/>
              <w:right w:w="108" w:type="dxa"/>
            </w:tcMar>
            <w:hideMark/>
          </w:tcPr>
          <w:p w:rsidR="00687D0E" w:rsidRPr="008964AE" w:rsidRDefault="00687D0E" w:rsidP="00687D0E">
            <w:pPr>
              <w:shd w:val="clear" w:color="auto" w:fill="FFFFFF"/>
              <w:spacing w:line="202" w:lineRule="atLeast"/>
              <w:jc w:val="center"/>
              <w:rPr>
                <w:rFonts w:ascii="Arial" w:hAnsi="Arial" w:cs="Arial"/>
                <w:color w:val="222222"/>
                <w:sz w:val="28"/>
                <w:szCs w:val="28"/>
                <w:lang w:val="en-US" w:eastAsia="en-US"/>
              </w:rPr>
            </w:pPr>
            <w:r w:rsidRPr="008964AE">
              <w:rPr>
                <w:rFonts w:ascii="Arial" w:hAnsi="Arial" w:cs="Arial"/>
                <w:b/>
                <w:bCs/>
                <w:color w:val="5B9BD5"/>
                <w:sz w:val="28"/>
                <w:szCs w:val="28"/>
              </w:rPr>
              <w:t>Gender Related Articles from Major Newspapers (Nov 6 - 12)&amp; Gender Related Latest Journal Articles</w:t>
            </w:r>
          </w:p>
        </w:tc>
      </w:tr>
      <w:tr w:rsidR="00687D0E" w:rsidRPr="008964AE" w:rsidTr="00B20C28">
        <w:trPr>
          <w:trHeight w:val="197"/>
        </w:trPr>
        <w:tc>
          <w:tcPr>
            <w:tcW w:w="7650" w:type="dxa"/>
            <w:tcBorders>
              <w:top w:val="nil"/>
              <w:left w:val="single" w:sz="18" w:space="0" w:color="FFC000"/>
              <w:bottom w:val="single" w:sz="12" w:space="0" w:color="FFC000"/>
              <w:right w:val="single" w:sz="18" w:space="0" w:color="FFC000"/>
            </w:tcBorders>
            <w:shd w:val="clear" w:color="auto" w:fill="FFFFFF"/>
            <w:tcMar>
              <w:top w:w="0" w:type="dxa"/>
              <w:left w:w="108" w:type="dxa"/>
              <w:bottom w:w="0" w:type="dxa"/>
              <w:right w:w="108" w:type="dxa"/>
            </w:tcMar>
          </w:tcPr>
          <w:p w:rsidR="00660FA5" w:rsidRDefault="00660FA5" w:rsidP="00B20C28">
            <w:pPr>
              <w:shd w:val="clear" w:color="auto" w:fill="FFFFFF"/>
              <w:spacing w:before="100" w:beforeAutospacing="1" w:after="100" w:afterAutospacing="1" w:line="390" w:lineRule="atLeast"/>
              <w:rPr>
                <w:rFonts w:ascii="Arial" w:hAnsi="Arial" w:cs="Arial"/>
                <w:b/>
                <w:color w:val="943634" w:themeColor="accent2" w:themeShade="BF"/>
                <w:lang w:val="en-US" w:eastAsia="en-US"/>
              </w:rPr>
            </w:pPr>
            <w:r>
              <w:rPr>
                <w:rFonts w:ascii="Arial" w:hAnsi="Arial" w:cs="Arial"/>
                <w:b/>
                <w:color w:val="943634" w:themeColor="accent2" w:themeShade="BF"/>
                <w:lang w:val="en-US" w:eastAsia="en-US"/>
              </w:rPr>
              <w:t>The Hindu,  Nov 12,  2017</w:t>
            </w:r>
          </w:p>
          <w:p w:rsidR="00660FA5" w:rsidRPr="00134D96" w:rsidRDefault="00134D96" w:rsidP="00B20C28">
            <w:pPr>
              <w:pStyle w:val="ListParagraph"/>
              <w:numPr>
                <w:ilvl w:val="0"/>
                <w:numId w:val="40"/>
              </w:numPr>
              <w:shd w:val="clear" w:color="auto" w:fill="FFFFFF"/>
              <w:spacing w:before="100" w:beforeAutospacing="1" w:after="100" w:afterAutospacing="1" w:line="390" w:lineRule="atLeast"/>
              <w:rPr>
                <w:rFonts w:ascii="Arial" w:hAnsi="Arial" w:cs="Arial"/>
                <w:b/>
                <w:color w:val="943634" w:themeColor="accent2" w:themeShade="BF"/>
                <w:lang w:val="en-US" w:eastAsia="en-US"/>
              </w:rPr>
            </w:pPr>
            <w:hyperlink r:id="rId5" w:history="1">
              <w:r w:rsidR="00660FA5" w:rsidRPr="00134D96">
                <w:rPr>
                  <w:rStyle w:val="Hyperlink"/>
                  <w:rFonts w:ascii="Arial" w:hAnsi="Arial" w:cs="Arial"/>
                  <w:b/>
                  <w:lang w:val="en-US" w:eastAsia="en-US"/>
                </w:rPr>
                <w:t>Secularism, feminism and human rights keep her going</w:t>
              </w:r>
              <w:r w:rsidRPr="00134D96">
                <w:rPr>
                  <w:rStyle w:val="Hyperlink"/>
                  <w:rFonts w:ascii="Arial" w:hAnsi="Arial" w:cs="Arial"/>
                  <w:b/>
                  <w:lang w:val="en-US" w:eastAsia="en-US"/>
                </w:rPr>
                <w:t xml:space="preserve">,  Written by – </w:t>
              </w:r>
              <w:proofErr w:type="spellStart"/>
              <w:r w:rsidRPr="00134D96">
                <w:rPr>
                  <w:rStyle w:val="Hyperlink"/>
                  <w:rFonts w:ascii="Arial" w:hAnsi="Arial" w:cs="Arial"/>
                  <w:b/>
                  <w:lang w:val="en-US" w:eastAsia="en-US"/>
                </w:rPr>
                <w:t>Pon</w:t>
              </w:r>
              <w:proofErr w:type="spellEnd"/>
              <w:r w:rsidRPr="00134D96">
                <w:rPr>
                  <w:rStyle w:val="Hyperlink"/>
                  <w:rFonts w:ascii="Arial" w:hAnsi="Arial" w:cs="Arial"/>
                  <w:b/>
                  <w:lang w:val="en-US" w:eastAsia="en-US"/>
                </w:rPr>
                <w:t xml:space="preserve"> </w:t>
              </w:r>
              <w:proofErr w:type="spellStart"/>
              <w:r w:rsidRPr="00134D96">
                <w:rPr>
                  <w:rStyle w:val="Hyperlink"/>
                  <w:rFonts w:ascii="Arial" w:hAnsi="Arial" w:cs="Arial"/>
                  <w:b/>
                  <w:lang w:val="en-US" w:eastAsia="en-US"/>
                </w:rPr>
                <w:t>Vasanth</w:t>
              </w:r>
              <w:proofErr w:type="spellEnd"/>
              <w:r w:rsidRPr="00134D96">
                <w:rPr>
                  <w:rStyle w:val="Hyperlink"/>
                  <w:rFonts w:ascii="Arial" w:hAnsi="Arial" w:cs="Arial"/>
                  <w:b/>
                  <w:lang w:val="en-US" w:eastAsia="en-US"/>
                </w:rPr>
                <w:t xml:space="preserve"> </w:t>
              </w:r>
              <w:proofErr w:type="spellStart"/>
              <w:r w:rsidRPr="00134D96">
                <w:rPr>
                  <w:rStyle w:val="Hyperlink"/>
                  <w:rFonts w:ascii="Arial" w:hAnsi="Arial" w:cs="Arial"/>
                  <w:b/>
                  <w:lang w:val="en-US" w:eastAsia="en-US"/>
                </w:rPr>
                <w:t>Arunachalam</w:t>
              </w:r>
              <w:proofErr w:type="spellEnd"/>
            </w:hyperlink>
          </w:p>
          <w:p w:rsidR="00660FA5" w:rsidRDefault="00660FA5" w:rsidP="00B20C28">
            <w:pPr>
              <w:shd w:val="clear" w:color="auto" w:fill="FFFFFF"/>
              <w:spacing w:before="100" w:beforeAutospacing="1" w:after="100" w:afterAutospacing="1" w:line="390" w:lineRule="atLeast"/>
              <w:rPr>
                <w:rFonts w:ascii="Arial" w:hAnsi="Arial" w:cs="Arial"/>
                <w:b/>
                <w:color w:val="943634" w:themeColor="accent2" w:themeShade="BF"/>
                <w:lang w:val="en-US" w:eastAsia="en-US"/>
              </w:rPr>
            </w:pPr>
            <w:r>
              <w:rPr>
                <w:rFonts w:ascii="Arial" w:hAnsi="Arial" w:cs="Arial"/>
                <w:b/>
                <w:color w:val="943634" w:themeColor="accent2" w:themeShade="BF"/>
                <w:lang w:val="en-US" w:eastAsia="en-US"/>
              </w:rPr>
              <w:t>Times of India,  Nov 11, 2017</w:t>
            </w:r>
          </w:p>
          <w:p w:rsidR="00660FA5" w:rsidRPr="00660FA5" w:rsidRDefault="00660FA5" w:rsidP="00B20C28">
            <w:pPr>
              <w:pStyle w:val="ListParagraph"/>
              <w:numPr>
                <w:ilvl w:val="0"/>
                <w:numId w:val="39"/>
              </w:numPr>
              <w:shd w:val="clear" w:color="auto" w:fill="FFFFFF"/>
              <w:spacing w:before="100" w:beforeAutospacing="1" w:after="100" w:afterAutospacing="1" w:line="390" w:lineRule="atLeast"/>
              <w:rPr>
                <w:rFonts w:ascii="Arial" w:hAnsi="Arial" w:cs="Arial"/>
                <w:b/>
                <w:color w:val="943634" w:themeColor="accent2" w:themeShade="BF"/>
                <w:lang w:val="en-US" w:eastAsia="en-US"/>
              </w:rPr>
            </w:pPr>
            <w:hyperlink r:id="rId6" w:history="1">
              <w:r w:rsidRPr="00660FA5">
                <w:rPr>
                  <w:rStyle w:val="Hyperlink"/>
                  <w:rFonts w:ascii="Arial" w:hAnsi="Arial" w:cs="Arial"/>
                  <w:b/>
                  <w:lang w:val="en-US" w:eastAsia="en-US"/>
                </w:rPr>
                <w:t xml:space="preserve">UP sets target of declaring 87 villages as 100% ‘covered with Education’ by April 15,  Written by – </w:t>
              </w:r>
              <w:proofErr w:type="spellStart"/>
              <w:r w:rsidRPr="00660FA5">
                <w:rPr>
                  <w:rStyle w:val="Hyperlink"/>
                  <w:rFonts w:ascii="Arial" w:hAnsi="Arial" w:cs="Arial"/>
                  <w:b/>
                  <w:lang w:val="en-US" w:eastAsia="en-US"/>
                </w:rPr>
                <w:t>Ishita</w:t>
              </w:r>
              <w:proofErr w:type="spellEnd"/>
              <w:r w:rsidRPr="00660FA5">
                <w:rPr>
                  <w:rStyle w:val="Hyperlink"/>
                  <w:rFonts w:ascii="Arial" w:hAnsi="Arial" w:cs="Arial"/>
                  <w:b/>
                  <w:lang w:val="en-US" w:eastAsia="en-US"/>
                </w:rPr>
                <w:t xml:space="preserve"> Bhatia</w:t>
              </w:r>
            </w:hyperlink>
          </w:p>
          <w:p w:rsidR="007B1CC5" w:rsidRDefault="007B1CC5" w:rsidP="00B20C28">
            <w:pPr>
              <w:shd w:val="clear" w:color="auto" w:fill="FFFFFF"/>
              <w:spacing w:before="100" w:beforeAutospacing="1" w:after="100" w:afterAutospacing="1" w:line="390" w:lineRule="atLeast"/>
              <w:rPr>
                <w:rFonts w:ascii="Arial" w:hAnsi="Arial" w:cs="Arial"/>
                <w:b/>
                <w:color w:val="943634" w:themeColor="accent2" w:themeShade="BF"/>
                <w:lang w:val="en-US" w:eastAsia="en-US"/>
              </w:rPr>
            </w:pPr>
            <w:r>
              <w:rPr>
                <w:rFonts w:ascii="Arial" w:hAnsi="Arial" w:cs="Arial"/>
                <w:b/>
                <w:color w:val="943634" w:themeColor="accent2" w:themeShade="BF"/>
                <w:lang w:val="en-US" w:eastAsia="en-US"/>
              </w:rPr>
              <w:t>The Economic Times,  Nov 11,  2017</w:t>
            </w:r>
          </w:p>
          <w:p w:rsidR="007B1CC5" w:rsidRPr="00660FA5" w:rsidRDefault="00660FA5" w:rsidP="00B20C28">
            <w:pPr>
              <w:pStyle w:val="ListParagraph"/>
              <w:numPr>
                <w:ilvl w:val="0"/>
                <w:numId w:val="38"/>
              </w:numPr>
              <w:shd w:val="clear" w:color="auto" w:fill="FFFFFF"/>
              <w:spacing w:before="100" w:beforeAutospacing="1" w:after="100" w:afterAutospacing="1" w:line="390" w:lineRule="atLeast"/>
              <w:rPr>
                <w:rFonts w:ascii="Arial" w:hAnsi="Arial" w:cs="Arial"/>
                <w:b/>
                <w:color w:val="943634" w:themeColor="accent2" w:themeShade="BF"/>
                <w:lang w:val="en-US" w:eastAsia="en-US"/>
              </w:rPr>
            </w:pPr>
            <w:hyperlink r:id="rId7" w:history="1">
              <w:r w:rsidR="007B1CC5" w:rsidRPr="00660FA5">
                <w:rPr>
                  <w:rStyle w:val="Hyperlink"/>
                  <w:rFonts w:ascii="Arial" w:hAnsi="Arial" w:cs="Arial"/>
                  <w:b/>
                  <w:lang w:val="en-US" w:eastAsia="en-US"/>
                </w:rPr>
                <w:t>Sexual Harassment : The name-and-shame game</w:t>
              </w:r>
              <w:r w:rsidRPr="00660FA5">
                <w:rPr>
                  <w:rStyle w:val="Hyperlink"/>
                  <w:rFonts w:ascii="Arial" w:hAnsi="Arial" w:cs="Arial"/>
                  <w:b/>
                  <w:lang w:val="en-US" w:eastAsia="en-US"/>
                </w:rPr>
                <w:t xml:space="preserve">, Written by – </w:t>
              </w:r>
              <w:proofErr w:type="spellStart"/>
              <w:r w:rsidRPr="00660FA5">
                <w:rPr>
                  <w:rStyle w:val="Hyperlink"/>
                  <w:rFonts w:ascii="Arial" w:hAnsi="Arial" w:cs="Arial"/>
                  <w:b/>
                  <w:lang w:val="en-US" w:eastAsia="en-US"/>
                </w:rPr>
                <w:t>Rajyasree</w:t>
              </w:r>
              <w:proofErr w:type="spellEnd"/>
              <w:r w:rsidRPr="00660FA5">
                <w:rPr>
                  <w:rStyle w:val="Hyperlink"/>
                  <w:rFonts w:ascii="Arial" w:hAnsi="Arial" w:cs="Arial"/>
                  <w:b/>
                  <w:lang w:val="en-US" w:eastAsia="en-US"/>
                </w:rPr>
                <w:t xml:space="preserve"> </w:t>
              </w:r>
              <w:proofErr w:type="spellStart"/>
              <w:r w:rsidRPr="00660FA5">
                <w:rPr>
                  <w:rStyle w:val="Hyperlink"/>
                  <w:rFonts w:ascii="Arial" w:hAnsi="Arial" w:cs="Arial"/>
                  <w:b/>
                  <w:lang w:val="en-US" w:eastAsia="en-US"/>
                </w:rPr>
                <w:t>Sen</w:t>
              </w:r>
              <w:proofErr w:type="spellEnd"/>
            </w:hyperlink>
          </w:p>
          <w:p w:rsidR="007B1CC5" w:rsidRDefault="007B1CC5" w:rsidP="00B20C28">
            <w:pPr>
              <w:shd w:val="clear" w:color="auto" w:fill="FFFFFF"/>
              <w:spacing w:before="100" w:beforeAutospacing="1" w:after="100" w:afterAutospacing="1" w:line="390" w:lineRule="atLeast"/>
              <w:rPr>
                <w:rFonts w:ascii="Arial" w:hAnsi="Arial" w:cs="Arial"/>
                <w:b/>
                <w:color w:val="943634" w:themeColor="accent2" w:themeShade="BF"/>
                <w:lang w:val="en-US" w:eastAsia="en-US"/>
              </w:rPr>
            </w:pPr>
            <w:r>
              <w:rPr>
                <w:rFonts w:ascii="Arial" w:hAnsi="Arial" w:cs="Arial"/>
                <w:b/>
                <w:color w:val="943634" w:themeColor="accent2" w:themeShade="BF"/>
                <w:lang w:val="en-US" w:eastAsia="en-US"/>
              </w:rPr>
              <w:t>Daily News and Analysis, Nov 10, 2017</w:t>
            </w:r>
          </w:p>
          <w:p w:rsidR="007B1CC5" w:rsidRPr="007B1CC5" w:rsidRDefault="007B1CC5" w:rsidP="00B20C28">
            <w:pPr>
              <w:pStyle w:val="ListParagraph"/>
              <w:numPr>
                <w:ilvl w:val="0"/>
                <w:numId w:val="37"/>
              </w:numPr>
              <w:shd w:val="clear" w:color="auto" w:fill="FFFFFF"/>
              <w:spacing w:before="100" w:beforeAutospacing="1" w:after="100" w:afterAutospacing="1" w:line="390" w:lineRule="atLeast"/>
              <w:rPr>
                <w:rFonts w:ascii="Arial" w:hAnsi="Arial" w:cs="Arial"/>
                <w:b/>
                <w:color w:val="943634" w:themeColor="accent2" w:themeShade="BF"/>
                <w:lang w:val="en-US" w:eastAsia="en-US"/>
              </w:rPr>
            </w:pPr>
            <w:hyperlink r:id="rId8" w:history="1">
              <w:r w:rsidRPr="007B1CC5">
                <w:rPr>
                  <w:rStyle w:val="Hyperlink"/>
                  <w:rFonts w:ascii="Arial" w:hAnsi="Arial" w:cs="Arial"/>
                  <w:b/>
                  <w:lang w:val="en-US" w:eastAsia="en-US"/>
                </w:rPr>
                <w:t xml:space="preserve">India’s Informal Economy does not need restructuring,  Written by – Dr. </w:t>
              </w:r>
              <w:proofErr w:type="spellStart"/>
              <w:r w:rsidRPr="007B1CC5">
                <w:rPr>
                  <w:rStyle w:val="Hyperlink"/>
                  <w:rFonts w:ascii="Arial" w:hAnsi="Arial" w:cs="Arial"/>
                  <w:b/>
                  <w:lang w:val="en-US" w:eastAsia="en-US"/>
                </w:rPr>
                <w:t>Sanjiv</w:t>
              </w:r>
              <w:proofErr w:type="spellEnd"/>
              <w:r w:rsidRPr="007B1CC5">
                <w:rPr>
                  <w:rStyle w:val="Hyperlink"/>
                  <w:rFonts w:ascii="Arial" w:hAnsi="Arial" w:cs="Arial"/>
                  <w:b/>
                  <w:lang w:val="en-US" w:eastAsia="en-US"/>
                </w:rPr>
                <w:t xml:space="preserve"> Bhatia</w:t>
              </w:r>
            </w:hyperlink>
          </w:p>
          <w:p w:rsidR="001B672E" w:rsidRDefault="001B672E" w:rsidP="00B20C28">
            <w:pPr>
              <w:shd w:val="clear" w:color="auto" w:fill="FFFFFF"/>
              <w:spacing w:before="100" w:beforeAutospacing="1" w:after="100" w:afterAutospacing="1" w:line="390" w:lineRule="atLeast"/>
              <w:rPr>
                <w:rFonts w:ascii="Arial" w:hAnsi="Arial" w:cs="Arial"/>
                <w:b/>
                <w:color w:val="943634" w:themeColor="accent2" w:themeShade="BF"/>
                <w:lang w:val="en-US" w:eastAsia="en-US"/>
              </w:rPr>
            </w:pPr>
            <w:r>
              <w:rPr>
                <w:rFonts w:ascii="Arial" w:hAnsi="Arial" w:cs="Arial"/>
                <w:b/>
                <w:color w:val="943634" w:themeColor="accent2" w:themeShade="BF"/>
                <w:lang w:val="en-US" w:eastAsia="en-US"/>
              </w:rPr>
              <w:t xml:space="preserve">The Indian Economist,  Nov </w:t>
            </w:r>
            <w:r w:rsidR="007B1CC5">
              <w:rPr>
                <w:rFonts w:ascii="Arial" w:hAnsi="Arial" w:cs="Arial"/>
                <w:b/>
                <w:color w:val="943634" w:themeColor="accent2" w:themeShade="BF"/>
                <w:lang w:val="en-US" w:eastAsia="en-US"/>
              </w:rPr>
              <w:t>9</w:t>
            </w:r>
            <w:r>
              <w:rPr>
                <w:rFonts w:ascii="Arial" w:hAnsi="Arial" w:cs="Arial"/>
                <w:b/>
                <w:color w:val="943634" w:themeColor="accent2" w:themeShade="BF"/>
                <w:lang w:val="en-US" w:eastAsia="en-US"/>
              </w:rPr>
              <w:t>,  2017</w:t>
            </w:r>
          </w:p>
          <w:p w:rsidR="001B672E" w:rsidRDefault="001B672E" w:rsidP="00B20C28">
            <w:pPr>
              <w:pStyle w:val="ListParagraph"/>
              <w:numPr>
                <w:ilvl w:val="0"/>
                <w:numId w:val="36"/>
              </w:numPr>
              <w:shd w:val="clear" w:color="auto" w:fill="FFFFFF"/>
              <w:spacing w:before="100" w:beforeAutospacing="1" w:after="100" w:afterAutospacing="1" w:line="390" w:lineRule="atLeast"/>
              <w:rPr>
                <w:rFonts w:ascii="Arial" w:hAnsi="Arial" w:cs="Arial"/>
                <w:b/>
                <w:color w:val="943634" w:themeColor="accent2" w:themeShade="BF"/>
                <w:lang w:val="en-US" w:eastAsia="en-US"/>
              </w:rPr>
            </w:pPr>
            <w:hyperlink r:id="rId9" w:history="1">
              <w:r w:rsidRPr="001B672E">
                <w:rPr>
                  <w:rStyle w:val="Hyperlink"/>
                  <w:rFonts w:ascii="Arial" w:hAnsi="Arial" w:cs="Arial"/>
                  <w:b/>
                  <w:lang w:val="en-US" w:eastAsia="en-US"/>
                </w:rPr>
                <w:t>The Key to closing the gender gap? Putting more women in charge,  Written by – Sue Duke</w:t>
              </w:r>
            </w:hyperlink>
          </w:p>
          <w:p w:rsidR="001B672E" w:rsidRDefault="001B672E" w:rsidP="001B672E">
            <w:pPr>
              <w:shd w:val="clear" w:color="auto" w:fill="FFFFFF"/>
              <w:spacing w:before="100" w:beforeAutospacing="1" w:after="100" w:afterAutospacing="1" w:line="390" w:lineRule="atLeast"/>
              <w:rPr>
                <w:rFonts w:ascii="Arial" w:hAnsi="Arial" w:cs="Arial"/>
                <w:b/>
                <w:color w:val="943634" w:themeColor="accent2" w:themeShade="BF"/>
                <w:lang w:val="en-US" w:eastAsia="en-US"/>
              </w:rPr>
            </w:pPr>
            <w:r>
              <w:rPr>
                <w:rFonts w:ascii="Arial" w:hAnsi="Arial" w:cs="Arial"/>
                <w:b/>
                <w:color w:val="943634" w:themeColor="accent2" w:themeShade="BF"/>
                <w:lang w:val="en-US" w:eastAsia="en-US"/>
              </w:rPr>
              <w:t>Times Delhi,  Nov 9,  2017</w:t>
            </w:r>
          </w:p>
          <w:p w:rsidR="001B672E" w:rsidRPr="001B672E" w:rsidRDefault="007B1CC5" w:rsidP="001B672E">
            <w:pPr>
              <w:pStyle w:val="ListParagraph"/>
              <w:numPr>
                <w:ilvl w:val="0"/>
                <w:numId w:val="36"/>
              </w:numPr>
              <w:shd w:val="clear" w:color="auto" w:fill="FFFFFF"/>
              <w:spacing w:before="100" w:beforeAutospacing="1" w:after="100" w:afterAutospacing="1" w:line="390" w:lineRule="atLeast"/>
              <w:rPr>
                <w:rFonts w:ascii="Arial" w:hAnsi="Arial" w:cs="Arial"/>
                <w:b/>
                <w:color w:val="943634" w:themeColor="accent2" w:themeShade="BF"/>
                <w:lang w:val="en-US" w:eastAsia="en-US"/>
              </w:rPr>
            </w:pPr>
            <w:hyperlink r:id="rId10" w:history="1">
              <w:r w:rsidR="001B672E" w:rsidRPr="007B1CC5">
                <w:rPr>
                  <w:rStyle w:val="Hyperlink"/>
                  <w:rFonts w:ascii="Arial" w:hAnsi="Arial" w:cs="Arial"/>
                  <w:b/>
                  <w:lang w:val="en-US" w:eastAsia="en-US"/>
                </w:rPr>
                <w:t xml:space="preserve">Gender Gap Index : Women’s requirements never given priority when resources are limited, says Plan India’s </w:t>
              </w:r>
              <w:proofErr w:type="spellStart"/>
              <w:r w:rsidR="001B672E" w:rsidRPr="007B1CC5">
                <w:rPr>
                  <w:rStyle w:val="Hyperlink"/>
                  <w:rFonts w:ascii="Arial" w:hAnsi="Arial" w:cs="Arial"/>
                  <w:b/>
                  <w:lang w:val="en-US" w:eastAsia="en-US"/>
                </w:rPr>
                <w:t>Bhagyashree</w:t>
              </w:r>
              <w:proofErr w:type="spellEnd"/>
              <w:r w:rsidR="001B672E" w:rsidRPr="007B1CC5">
                <w:rPr>
                  <w:rStyle w:val="Hyperlink"/>
                  <w:rFonts w:ascii="Arial" w:hAnsi="Arial" w:cs="Arial"/>
                  <w:b/>
                  <w:lang w:val="en-US" w:eastAsia="en-US"/>
                </w:rPr>
                <w:t xml:space="preserve"> </w:t>
              </w:r>
              <w:proofErr w:type="spellStart"/>
              <w:r w:rsidR="001B672E" w:rsidRPr="007B1CC5">
                <w:rPr>
                  <w:rStyle w:val="Hyperlink"/>
                  <w:rFonts w:ascii="Arial" w:hAnsi="Arial" w:cs="Arial"/>
                  <w:b/>
                  <w:lang w:val="en-US" w:eastAsia="en-US"/>
                </w:rPr>
                <w:t>Dengle</w:t>
              </w:r>
              <w:proofErr w:type="spellEnd"/>
            </w:hyperlink>
          </w:p>
          <w:p w:rsidR="00AB61E9" w:rsidRDefault="00AB61E9" w:rsidP="00B20C28">
            <w:pPr>
              <w:shd w:val="clear" w:color="auto" w:fill="FFFFFF"/>
              <w:spacing w:before="100" w:beforeAutospacing="1" w:after="100" w:afterAutospacing="1" w:line="390" w:lineRule="atLeast"/>
              <w:rPr>
                <w:rFonts w:ascii="Arial" w:hAnsi="Arial" w:cs="Arial"/>
                <w:b/>
                <w:color w:val="943634" w:themeColor="accent2" w:themeShade="BF"/>
                <w:lang w:val="en-US" w:eastAsia="en-US"/>
              </w:rPr>
            </w:pPr>
            <w:r>
              <w:rPr>
                <w:rFonts w:ascii="Arial" w:hAnsi="Arial" w:cs="Arial"/>
                <w:b/>
                <w:color w:val="943634" w:themeColor="accent2" w:themeShade="BF"/>
                <w:lang w:val="en-US" w:eastAsia="en-US"/>
              </w:rPr>
              <w:t>Pop Xo,  Nov 9, 2017</w:t>
            </w:r>
          </w:p>
          <w:p w:rsidR="00AB61E9" w:rsidRPr="001B672E" w:rsidRDefault="001B672E" w:rsidP="00B20C28">
            <w:pPr>
              <w:pStyle w:val="ListParagraph"/>
              <w:numPr>
                <w:ilvl w:val="0"/>
                <w:numId w:val="35"/>
              </w:numPr>
              <w:shd w:val="clear" w:color="auto" w:fill="FFFFFF"/>
              <w:spacing w:before="100" w:beforeAutospacing="1" w:after="100" w:afterAutospacing="1" w:line="390" w:lineRule="atLeast"/>
              <w:rPr>
                <w:rFonts w:ascii="Arial" w:hAnsi="Arial" w:cs="Arial"/>
                <w:b/>
                <w:color w:val="943634" w:themeColor="accent2" w:themeShade="BF"/>
                <w:lang w:val="en-US" w:eastAsia="en-US"/>
              </w:rPr>
            </w:pPr>
            <w:hyperlink r:id="rId11" w:history="1">
              <w:r w:rsidR="00AB61E9" w:rsidRPr="001B672E">
                <w:rPr>
                  <w:rStyle w:val="Hyperlink"/>
                  <w:rFonts w:ascii="Arial" w:hAnsi="Arial" w:cs="Arial"/>
                  <w:b/>
                  <w:lang w:val="en-US" w:eastAsia="en-US"/>
                </w:rPr>
                <w:t xml:space="preserve">India is Falling its </w:t>
              </w:r>
              <w:proofErr w:type="gramStart"/>
              <w:r w:rsidR="00AB61E9" w:rsidRPr="001B672E">
                <w:rPr>
                  <w:rStyle w:val="Hyperlink"/>
                  <w:rFonts w:ascii="Arial" w:hAnsi="Arial" w:cs="Arial"/>
                  <w:b/>
                  <w:lang w:val="en-US" w:eastAsia="en-US"/>
                </w:rPr>
                <w:t>Women,</w:t>
              </w:r>
              <w:proofErr w:type="gramEnd"/>
              <w:r w:rsidR="00AB61E9" w:rsidRPr="001B672E">
                <w:rPr>
                  <w:rStyle w:val="Hyperlink"/>
                  <w:rFonts w:ascii="Arial" w:hAnsi="Arial" w:cs="Arial"/>
                  <w:b/>
                  <w:lang w:val="en-US" w:eastAsia="en-US"/>
                </w:rPr>
                <w:t xml:space="preserve"> says a Global Report. Is Anyone Listening? </w:t>
              </w:r>
              <w:r>
                <w:rPr>
                  <w:rStyle w:val="Hyperlink"/>
                  <w:rFonts w:ascii="Arial" w:hAnsi="Arial" w:cs="Arial"/>
                  <w:b/>
                  <w:lang w:val="en-US" w:eastAsia="en-US"/>
                </w:rPr>
                <w:t xml:space="preserve"> </w:t>
              </w:r>
              <w:r w:rsidR="00AB61E9" w:rsidRPr="001B672E">
                <w:rPr>
                  <w:rStyle w:val="Hyperlink"/>
                  <w:rFonts w:ascii="Arial" w:hAnsi="Arial" w:cs="Arial"/>
                  <w:b/>
                  <w:lang w:val="en-US" w:eastAsia="en-US"/>
                </w:rPr>
                <w:t xml:space="preserve">Written by – </w:t>
              </w:r>
              <w:proofErr w:type="spellStart"/>
              <w:r w:rsidR="00AB61E9" w:rsidRPr="001B672E">
                <w:rPr>
                  <w:rStyle w:val="Hyperlink"/>
                  <w:rFonts w:ascii="Arial" w:hAnsi="Arial" w:cs="Arial"/>
                  <w:b/>
                  <w:lang w:val="en-US" w:eastAsia="en-US"/>
                </w:rPr>
                <w:t>Dessidre</w:t>
              </w:r>
              <w:proofErr w:type="spellEnd"/>
              <w:r w:rsidR="00AB61E9" w:rsidRPr="001B672E">
                <w:rPr>
                  <w:rStyle w:val="Hyperlink"/>
                  <w:rFonts w:ascii="Arial" w:hAnsi="Arial" w:cs="Arial"/>
                  <w:b/>
                  <w:lang w:val="en-US" w:eastAsia="en-US"/>
                </w:rPr>
                <w:t xml:space="preserve"> </w:t>
              </w:r>
              <w:r w:rsidRPr="001B672E">
                <w:rPr>
                  <w:rStyle w:val="Hyperlink"/>
                  <w:rFonts w:ascii="Arial" w:hAnsi="Arial" w:cs="Arial"/>
                  <w:b/>
                  <w:lang w:val="en-US" w:eastAsia="en-US"/>
                </w:rPr>
                <w:t>Fleming</w:t>
              </w:r>
            </w:hyperlink>
          </w:p>
          <w:p w:rsidR="001E6668" w:rsidRDefault="001E6668" w:rsidP="00B20C28">
            <w:pPr>
              <w:shd w:val="clear" w:color="auto" w:fill="FFFFFF"/>
              <w:spacing w:before="100" w:beforeAutospacing="1" w:after="100" w:afterAutospacing="1" w:line="390" w:lineRule="atLeast"/>
              <w:rPr>
                <w:rFonts w:ascii="Arial" w:hAnsi="Arial" w:cs="Arial"/>
                <w:b/>
                <w:color w:val="943634" w:themeColor="accent2" w:themeShade="BF"/>
                <w:lang w:val="en-US" w:eastAsia="en-US"/>
              </w:rPr>
            </w:pPr>
            <w:r>
              <w:rPr>
                <w:rFonts w:ascii="Arial" w:hAnsi="Arial" w:cs="Arial"/>
                <w:b/>
                <w:color w:val="943634" w:themeColor="accent2" w:themeShade="BF"/>
                <w:lang w:val="en-US" w:eastAsia="en-US"/>
              </w:rPr>
              <w:lastRenderedPageBreak/>
              <w:t>The Hindu,  Nov 9, 2017</w:t>
            </w:r>
          </w:p>
          <w:p w:rsidR="001E6668" w:rsidRPr="00AB61E9" w:rsidRDefault="00AB61E9" w:rsidP="00B20C28">
            <w:pPr>
              <w:pStyle w:val="ListParagraph"/>
              <w:numPr>
                <w:ilvl w:val="0"/>
                <w:numId w:val="34"/>
              </w:numPr>
              <w:shd w:val="clear" w:color="auto" w:fill="FFFFFF"/>
              <w:spacing w:before="100" w:beforeAutospacing="1" w:after="100" w:afterAutospacing="1" w:line="390" w:lineRule="atLeast"/>
              <w:rPr>
                <w:rFonts w:ascii="Arial" w:hAnsi="Arial" w:cs="Arial"/>
                <w:b/>
                <w:color w:val="943634" w:themeColor="accent2" w:themeShade="BF"/>
                <w:lang w:val="en-US" w:eastAsia="en-US"/>
              </w:rPr>
            </w:pPr>
            <w:hyperlink r:id="rId12" w:history="1">
              <w:r>
                <w:rPr>
                  <w:rStyle w:val="Hyperlink"/>
                  <w:rFonts w:ascii="Arial" w:hAnsi="Arial" w:cs="Arial"/>
                  <w:b/>
                  <w:lang w:val="en-US" w:eastAsia="en-US"/>
                </w:rPr>
                <w:t xml:space="preserve">MGNREGS Payments over </w:t>
              </w:r>
              <w:r w:rsidR="001B672E">
                <w:rPr>
                  <w:rStyle w:val="Hyperlink"/>
                  <w:rFonts w:ascii="Arial" w:hAnsi="Arial" w:cs="Arial"/>
                  <w:b/>
                  <w:lang w:val="en-US" w:eastAsia="en-US"/>
                </w:rPr>
                <w:t>₹</w:t>
              </w:r>
              <w:r>
                <w:rPr>
                  <w:rStyle w:val="Hyperlink"/>
                  <w:rFonts w:ascii="Arial" w:hAnsi="Arial" w:cs="Arial"/>
                  <w:b/>
                  <w:lang w:val="en-US" w:eastAsia="en-US"/>
                </w:rPr>
                <w:t xml:space="preserve"> </w:t>
              </w:r>
              <w:r w:rsidRPr="00AB61E9">
                <w:rPr>
                  <w:rStyle w:val="Hyperlink"/>
                  <w:rFonts w:ascii="Arial" w:hAnsi="Arial" w:cs="Arial"/>
                  <w:b/>
                  <w:lang w:val="en-US" w:eastAsia="en-US"/>
                </w:rPr>
                <w:t xml:space="preserve">3000 </w:t>
              </w:r>
              <w:proofErr w:type="spellStart"/>
              <w:r w:rsidRPr="00AB61E9">
                <w:rPr>
                  <w:rStyle w:val="Hyperlink"/>
                  <w:rFonts w:ascii="Arial" w:hAnsi="Arial" w:cs="Arial"/>
                  <w:b/>
                  <w:lang w:val="en-US" w:eastAsia="en-US"/>
                </w:rPr>
                <w:t>crore</w:t>
              </w:r>
              <w:proofErr w:type="spellEnd"/>
              <w:r w:rsidRPr="00AB61E9">
                <w:rPr>
                  <w:rStyle w:val="Hyperlink"/>
                  <w:rFonts w:ascii="Arial" w:hAnsi="Arial" w:cs="Arial"/>
                  <w:b/>
                  <w:lang w:val="en-US" w:eastAsia="en-US"/>
                </w:rPr>
                <w:t xml:space="preserve"> pending,  Written by – </w:t>
              </w:r>
              <w:proofErr w:type="spellStart"/>
              <w:r w:rsidRPr="00AB61E9">
                <w:rPr>
                  <w:rStyle w:val="Hyperlink"/>
                  <w:rFonts w:ascii="Arial" w:hAnsi="Arial" w:cs="Arial"/>
                  <w:b/>
                  <w:lang w:val="en-US" w:eastAsia="en-US"/>
                </w:rPr>
                <w:t>Vidya</w:t>
              </w:r>
              <w:proofErr w:type="spellEnd"/>
              <w:r w:rsidRPr="00AB61E9">
                <w:rPr>
                  <w:rStyle w:val="Hyperlink"/>
                  <w:rFonts w:ascii="Arial" w:hAnsi="Arial" w:cs="Arial"/>
                  <w:b/>
                  <w:lang w:val="en-US" w:eastAsia="en-US"/>
                </w:rPr>
                <w:t xml:space="preserve"> </w:t>
              </w:r>
              <w:proofErr w:type="spellStart"/>
              <w:r w:rsidRPr="00AB61E9">
                <w:rPr>
                  <w:rStyle w:val="Hyperlink"/>
                  <w:rFonts w:ascii="Arial" w:hAnsi="Arial" w:cs="Arial"/>
                  <w:b/>
                  <w:lang w:val="en-US" w:eastAsia="en-US"/>
                </w:rPr>
                <w:t>Venkat</w:t>
              </w:r>
              <w:proofErr w:type="spellEnd"/>
            </w:hyperlink>
          </w:p>
          <w:p w:rsidR="001E6668" w:rsidRDefault="001E6668" w:rsidP="00B20C28">
            <w:pPr>
              <w:shd w:val="clear" w:color="auto" w:fill="FFFFFF"/>
              <w:spacing w:before="100" w:beforeAutospacing="1" w:after="100" w:afterAutospacing="1" w:line="390" w:lineRule="atLeast"/>
              <w:rPr>
                <w:rFonts w:ascii="Arial" w:hAnsi="Arial" w:cs="Arial"/>
                <w:b/>
                <w:color w:val="943634" w:themeColor="accent2" w:themeShade="BF"/>
                <w:lang w:val="en-US" w:eastAsia="en-US"/>
              </w:rPr>
            </w:pPr>
            <w:r>
              <w:rPr>
                <w:rFonts w:ascii="Arial" w:hAnsi="Arial" w:cs="Arial"/>
                <w:b/>
                <w:color w:val="943634" w:themeColor="accent2" w:themeShade="BF"/>
                <w:lang w:val="en-US" w:eastAsia="en-US"/>
              </w:rPr>
              <w:t>Business Wire India, Nov 9, 2017</w:t>
            </w:r>
          </w:p>
          <w:p w:rsidR="001E6668" w:rsidRPr="001E6668" w:rsidRDefault="001E6668" w:rsidP="001E6668">
            <w:pPr>
              <w:pStyle w:val="ListParagraph"/>
              <w:numPr>
                <w:ilvl w:val="0"/>
                <w:numId w:val="33"/>
              </w:numPr>
              <w:shd w:val="clear" w:color="auto" w:fill="FFFFFF"/>
              <w:spacing w:before="100" w:beforeAutospacing="1" w:after="100" w:afterAutospacing="1" w:line="390" w:lineRule="atLeast"/>
              <w:rPr>
                <w:rFonts w:ascii="Arial" w:hAnsi="Arial" w:cs="Arial"/>
                <w:b/>
                <w:color w:val="943634" w:themeColor="accent2" w:themeShade="BF"/>
                <w:lang w:val="en-US" w:eastAsia="en-US"/>
              </w:rPr>
            </w:pPr>
            <w:hyperlink r:id="rId13" w:history="1">
              <w:r w:rsidRPr="001E6668">
                <w:rPr>
                  <w:rStyle w:val="Hyperlink"/>
                  <w:rFonts w:ascii="Arial" w:hAnsi="Arial" w:cs="Arial"/>
                  <w:b/>
                  <w:lang w:val="en-US" w:eastAsia="en-US"/>
                </w:rPr>
                <w:t>Plan India Issues Clarification on Gender Vulnerability Index</w:t>
              </w:r>
            </w:hyperlink>
          </w:p>
          <w:p w:rsidR="003B44CA" w:rsidRDefault="003B44CA" w:rsidP="00B20C28">
            <w:pPr>
              <w:shd w:val="clear" w:color="auto" w:fill="FFFFFF"/>
              <w:spacing w:before="100" w:beforeAutospacing="1" w:after="100" w:afterAutospacing="1" w:line="390" w:lineRule="atLeast"/>
              <w:rPr>
                <w:rFonts w:ascii="Arial" w:hAnsi="Arial" w:cs="Arial"/>
                <w:b/>
                <w:color w:val="943634" w:themeColor="accent2" w:themeShade="BF"/>
                <w:lang w:val="en-US" w:eastAsia="en-US"/>
              </w:rPr>
            </w:pPr>
            <w:r>
              <w:rPr>
                <w:rFonts w:ascii="Arial" w:hAnsi="Arial" w:cs="Arial"/>
                <w:b/>
                <w:color w:val="943634" w:themeColor="accent2" w:themeShade="BF"/>
                <w:lang w:val="en-US" w:eastAsia="en-US"/>
              </w:rPr>
              <w:t>The Hindu,  Nov 9,  2017</w:t>
            </w:r>
          </w:p>
          <w:p w:rsidR="003B44CA" w:rsidRPr="001E6668" w:rsidRDefault="001E6668" w:rsidP="00B20C28">
            <w:pPr>
              <w:pStyle w:val="ListParagraph"/>
              <w:numPr>
                <w:ilvl w:val="0"/>
                <w:numId w:val="32"/>
              </w:numPr>
              <w:shd w:val="clear" w:color="auto" w:fill="FFFFFF"/>
              <w:spacing w:before="100" w:beforeAutospacing="1" w:after="100" w:afterAutospacing="1" w:line="390" w:lineRule="atLeast"/>
              <w:rPr>
                <w:rFonts w:ascii="Arial" w:hAnsi="Arial" w:cs="Arial"/>
                <w:b/>
                <w:color w:val="943634" w:themeColor="accent2" w:themeShade="BF"/>
                <w:lang w:val="en-US" w:eastAsia="en-US"/>
              </w:rPr>
            </w:pPr>
            <w:hyperlink r:id="rId14" w:history="1">
              <w:proofErr w:type="spellStart"/>
              <w:r w:rsidR="003B44CA" w:rsidRPr="001E6668">
                <w:rPr>
                  <w:rStyle w:val="Hyperlink"/>
                  <w:rFonts w:ascii="Arial" w:hAnsi="Arial" w:cs="Arial"/>
                  <w:b/>
                  <w:lang w:val="en-US" w:eastAsia="en-US"/>
                </w:rPr>
                <w:t>Demonetisation</w:t>
              </w:r>
              <w:proofErr w:type="spellEnd"/>
              <w:r w:rsidR="003B44CA" w:rsidRPr="001E6668">
                <w:rPr>
                  <w:rStyle w:val="Hyperlink"/>
                  <w:rFonts w:ascii="Arial" w:hAnsi="Arial" w:cs="Arial"/>
                  <w:b/>
                  <w:lang w:val="en-US" w:eastAsia="en-US"/>
                </w:rPr>
                <w:t xml:space="preserve"> and the Cash dependent Informal Sector, </w:t>
              </w:r>
              <w:r w:rsidRPr="001E6668">
                <w:rPr>
                  <w:rStyle w:val="Hyperlink"/>
                  <w:rFonts w:ascii="Arial" w:hAnsi="Arial" w:cs="Arial"/>
                  <w:b/>
                  <w:lang w:val="en-US" w:eastAsia="en-US"/>
                </w:rPr>
                <w:t xml:space="preserve">Written by – </w:t>
              </w:r>
              <w:proofErr w:type="spellStart"/>
              <w:r w:rsidRPr="001E6668">
                <w:rPr>
                  <w:rStyle w:val="Hyperlink"/>
                  <w:rFonts w:ascii="Arial" w:hAnsi="Arial" w:cs="Arial"/>
                  <w:b/>
                  <w:lang w:val="en-US" w:eastAsia="en-US"/>
                </w:rPr>
                <w:t>Salman</w:t>
              </w:r>
              <w:proofErr w:type="spellEnd"/>
              <w:r w:rsidRPr="001E6668">
                <w:rPr>
                  <w:rStyle w:val="Hyperlink"/>
                  <w:rFonts w:ascii="Arial" w:hAnsi="Arial" w:cs="Arial"/>
                  <w:b/>
                  <w:lang w:val="en-US" w:eastAsia="en-US"/>
                </w:rPr>
                <w:t xml:space="preserve"> </w:t>
              </w:r>
              <w:proofErr w:type="spellStart"/>
              <w:r w:rsidRPr="001E6668">
                <w:rPr>
                  <w:rStyle w:val="Hyperlink"/>
                  <w:rFonts w:ascii="Arial" w:hAnsi="Arial" w:cs="Arial"/>
                  <w:b/>
                  <w:lang w:val="en-US" w:eastAsia="en-US"/>
                </w:rPr>
                <w:t>Anees</w:t>
              </w:r>
              <w:proofErr w:type="spellEnd"/>
              <w:r w:rsidRPr="001E6668">
                <w:rPr>
                  <w:rStyle w:val="Hyperlink"/>
                  <w:rFonts w:ascii="Arial" w:hAnsi="Arial" w:cs="Arial"/>
                  <w:b/>
                  <w:lang w:val="en-US" w:eastAsia="en-US"/>
                </w:rPr>
                <w:t xml:space="preserve"> </w:t>
              </w:r>
              <w:proofErr w:type="spellStart"/>
              <w:r w:rsidRPr="001E6668">
                <w:rPr>
                  <w:rStyle w:val="Hyperlink"/>
                  <w:rFonts w:ascii="Arial" w:hAnsi="Arial" w:cs="Arial"/>
                  <w:b/>
                  <w:lang w:val="en-US" w:eastAsia="en-US"/>
                </w:rPr>
                <w:t>Soz</w:t>
              </w:r>
              <w:proofErr w:type="spellEnd"/>
            </w:hyperlink>
          </w:p>
          <w:p w:rsidR="003B44CA" w:rsidRDefault="003B44CA" w:rsidP="00B20C28">
            <w:pPr>
              <w:shd w:val="clear" w:color="auto" w:fill="FFFFFF"/>
              <w:spacing w:before="100" w:beforeAutospacing="1" w:after="100" w:afterAutospacing="1" w:line="390" w:lineRule="atLeast"/>
              <w:rPr>
                <w:rFonts w:ascii="Arial" w:hAnsi="Arial" w:cs="Arial"/>
                <w:b/>
                <w:color w:val="943634" w:themeColor="accent2" w:themeShade="BF"/>
                <w:lang w:val="en-US" w:eastAsia="en-US"/>
              </w:rPr>
            </w:pPr>
            <w:r>
              <w:rPr>
                <w:rFonts w:ascii="Arial" w:hAnsi="Arial" w:cs="Arial"/>
                <w:b/>
                <w:color w:val="943634" w:themeColor="accent2" w:themeShade="BF"/>
                <w:lang w:val="en-US" w:eastAsia="en-US"/>
              </w:rPr>
              <w:t>Kashmir Reader,  Nov 9,  2017</w:t>
            </w:r>
          </w:p>
          <w:p w:rsidR="003B44CA" w:rsidRPr="003B44CA" w:rsidRDefault="003B44CA" w:rsidP="00B20C28">
            <w:pPr>
              <w:pStyle w:val="ListParagraph"/>
              <w:numPr>
                <w:ilvl w:val="0"/>
                <w:numId w:val="31"/>
              </w:numPr>
              <w:shd w:val="clear" w:color="auto" w:fill="FFFFFF"/>
              <w:spacing w:before="100" w:beforeAutospacing="1" w:after="100" w:afterAutospacing="1" w:line="390" w:lineRule="atLeast"/>
              <w:rPr>
                <w:rFonts w:ascii="Arial" w:hAnsi="Arial" w:cs="Arial"/>
                <w:b/>
                <w:color w:val="943634" w:themeColor="accent2" w:themeShade="BF"/>
                <w:lang w:val="en-US" w:eastAsia="en-US"/>
              </w:rPr>
            </w:pPr>
            <w:hyperlink r:id="rId15" w:history="1">
              <w:r w:rsidRPr="003B44CA">
                <w:rPr>
                  <w:rStyle w:val="Hyperlink"/>
                  <w:rFonts w:ascii="Arial" w:hAnsi="Arial" w:cs="Arial"/>
                  <w:b/>
                  <w:lang w:val="en-US" w:eastAsia="en-US"/>
                </w:rPr>
                <w:t xml:space="preserve">Harassment, gender bias rampant at work places,  Written by – </w:t>
              </w:r>
              <w:proofErr w:type="spellStart"/>
              <w:r w:rsidRPr="003B44CA">
                <w:rPr>
                  <w:rStyle w:val="Hyperlink"/>
                  <w:rFonts w:ascii="Arial" w:hAnsi="Arial" w:cs="Arial"/>
                  <w:b/>
                  <w:lang w:val="en-US" w:eastAsia="en-US"/>
                </w:rPr>
                <w:t>Nazima</w:t>
              </w:r>
              <w:proofErr w:type="spellEnd"/>
              <w:r w:rsidRPr="003B44CA">
                <w:rPr>
                  <w:rStyle w:val="Hyperlink"/>
                  <w:rFonts w:ascii="Arial" w:hAnsi="Arial" w:cs="Arial"/>
                  <w:b/>
                  <w:lang w:val="en-US" w:eastAsia="en-US"/>
                </w:rPr>
                <w:t xml:space="preserve"> </w:t>
              </w:r>
              <w:proofErr w:type="spellStart"/>
              <w:r w:rsidRPr="003B44CA">
                <w:rPr>
                  <w:rStyle w:val="Hyperlink"/>
                  <w:rFonts w:ascii="Arial" w:hAnsi="Arial" w:cs="Arial"/>
                  <w:b/>
                  <w:lang w:val="en-US" w:eastAsia="en-US"/>
                </w:rPr>
                <w:t>Sidiq</w:t>
              </w:r>
              <w:proofErr w:type="spellEnd"/>
            </w:hyperlink>
          </w:p>
          <w:p w:rsidR="00C76CA3" w:rsidRDefault="00C76CA3" w:rsidP="00B20C28">
            <w:pPr>
              <w:shd w:val="clear" w:color="auto" w:fill="FFFFFF"/>
              <w:spacing w:before="100" w:beforeAutospacing="1" w:after="100" w:afterAutospacing="1" w:line="390" w:lineRule="atLeast"/>
              <w:rPr>
                <w:rFonts w:ascii="Arial" w:hAnsi="Arial" w:cs="Arial"/>
                <w:b/>
                <w:color w:val="943634" w:themeColor="accent2" w:themeShade="BF"/>
                <w:lang w:val="en-US" w:eastAsia="en-US"/>
              </w:rPr>
            </w:pPr>
            <w:r>
              <w:rPr>
                <w:rFonts w:ascii="Arial" w:hAnsi="Arial" w:cs="Arial"/>
                <w:b/>
                <w:color w:val="943634" w:themeColor="accent2" w:themeShade="BF"/>
                <w:lang w:val="en-US" w:eastAsia="en-US"/>
              </w:rPr>
              <w:t>Feminism in India, Nov 8,  2017</w:t>
            </w:r>
          </w:p>
          <w:p w:rsidR="00C76CA3" w:rsidRDefault="00C76CA3" w:rsidP="00B20C28">
            <w:pPr>
              <w:pStyle w:val="ListParagraph"/>
              <w:numPr>
                <w:ilvl w:val="0"/>
                <w:numId w:val="30"/>
              </w:numPr>
              <w:shd w:val="clear" w:color="auto" w:fill="FFFFFF"/>
              <w:spacing w:before="100" w:beforeAutospacing="1" w:after="100" w:afterAutospacing="1" w:line="390" w:lineRule="atLeast"/>
              <w:rPr>
                <w:rFonts w:ascii="Arial" w:hAnsi="Arial" w:cs="Arial"/>
                <w:b/>
                <w:color w:val="943634" w:themeColor="accent2" w:themeShade="BF"/>
                <w:lang w:val="en-US" w:eastAsia="en-US"/>
              </w:rPr>
            </w:pPr>
            <w:hyperlink r:id="rId16" w:history="1">
              <w:r w:rsidRPr="00C76CA3">
                <w:rPr>
                  <w:rStyle w:val="Hyperlink"/>
                  <w:rFonts w:ascii="Arial" w:hAnsi="Arial" w:cs="Arial"/>
                  <w:b/>
                  <w:lang w:val="en-US" w:eastAsia="en-US"/>
                </w:rPr>
                <w:t xml:space="preserve">The Global Gender Gap Report 2017 and India’s Worrying Performance, </w:t>
              </w:r>
              <w:r w:rsidR="003B44CA">
                <w:rPr>
                  <w:rStyle w:val="Hyperlink"/>
                  <w:rFonts w:ascii="Arial" w:hAnsi="Arial" w:cs="Arial"/>
                  <w:b/>
                  <w:lang w:val="en-US" w:eastAsia="en-US"/>
                </w:rPr>
                <w:t>written b</w:t>
              </w:r>
              <w:r w:rsidRPr="00C76CA3">
                <w:rPr>
                  <w:rStyle w:val="Hyperlink"/>
                  <w:rFonts w:ascii="Arial" w:hAnsi="Arial" w:cs="Arial"/>
                  <w:b/>
                  <w:lang w:val="en-US" w:eastAsia="en-US"/>
                </w:rPr>
                <w:t xml:space="preserve">y – </w:t>
              </w:r>
              <w:proofErr w:type="spellStart"/>
              <w:r w:rsidRPr="00C76CA3">
                <w:rPr>
                  <w:rStyle w:val="Hyperlink"/>
                  <w:rFonts w:ascii="Arial" w:hAnsi="Arial" w:cs="Arial"/>
                  <w:b/>
                  <w:lang w:val="en-US" w:eastAsia="en-US"/>
                </w:rPr>
                <w:t>Sreeparna</w:t>
              </w:r>
              <w:proofErr w:type="spellEnd"/>
              <w:r w:rsidRPr="00C76CA3">
                <w:rPr>
                  <w:rStyle w:val="Hyperlink"/>
                  <w:rFonts w:ascii="Arial" w:hAnsi="Arial" w:cs="Arial"/>
                  <w:b/>
                  <w:lang w:val="en-US" w:eastAsia="en-US"/>
                </w:rPr>
                <w:t xml:space="preserve"> </w:t>
              </w:r>
              <w:proofErr w:type="spellStart"/>
              <w:r w:rsidRPr="00C76CA3">
                <w:rPr>
                  <w:rStyle w:val="Hyperlink"/>
                  <w:rFonts w:ascii="Arial" w:hAnsi="Arial" w:cs="Arial"/>
                  <w:b/>
                  <w:lang w:val="en-US" w:eastAsia="en-US"/>
                </w:rPr>
                <w:t>Chattopadhayay</w:t>
              </w:r>
              <w:proofErr w:type="spellEnd"/>
            </w:hyperlink>
          </w:p>
          <w:p w:rsidR="00C76CA3" w:rsidRDefault="003B44CA" w:rsidP="00C76CA3">
            <w:pPr>
              <w:shd w:val="clear" w:color="auto" w:fill="FFFFFF"/>
              <w:spacing w:before="100" w:beforeAutospacing="1" w:after="100" w:afterAutospacing="1" w:line="390" w:lineRule="atLeast"/>
              <w:rPr>
                <w:rFonts w:ascii="Arial" w:hAnsi="Arial" w:cs="Arial"/>
                <w:b/>
                <w:color w:val="943634" w:themeColor="accent2" w:themeShade="BF"/>
                <w:lang w:val="en-US" w:eastAsia="en-US"/>
              </w:rPr>
            </w:pPr>
            <w:r>
              <w:rPr>
                <w:rFonts w:ascii="Arial" w:hAnsi="Arial" w:cs="Arial"/>
                <w:b/>
                <w:color w:val="943634" w:themeColor="accent2" w:themeShade="BF"/>
                <w:lang w:val="en-US" w:eastAsia="en-US"/>
              </w:rPr>
              <w:t>Hindustan Times,  Nov 8, 2017</w:t>
            </w:r>
          </w:p>
          <w:p w:rsidR="003B44CA" w:rsidRDefault="003B44CA" w:rsidP="003B44CA">
            <w:pPr>
              <w:pStyle w:val="ListParagraph"/>
              <w:numPr>
                <w:ilvl w:val="0"/>
                <w:numId w:val="30"/>
              </w:numPr>
              <w:shd w:val="clear" w:color="auto" w:fill="FFFFFF"/>
              <w:spacing w:before="100" w:beforeAutospacing="1" w:after="100" w:afterAutospacing="1" w:line="390" w:lineRule="atLeast"/>
              <w:rPr>
                <w:rFonts w:ascii="Arial" w:hAnsi="Arial" w:cs="Arial"/>
                <w:b/>
                <w:color w:val="943634" w:themeColor="accent2" w:themeShade="BF"/>
                <w:lang w:val="en-US" w:eastAsia="en-US"/>
              </w:rPr>
            </w:pPr>
            <w:hyperlink r:id="rId17" w:history="1">
              <w:proofErr w:type="spellStart"/>
              <w:r w:rsidRPr="003B44CA">
                <w:rPr>
                  <w:rStyle w:val="Hyperlink"/>
                  <w:rFonts w:ascii="Arial" w:hAnsi="Arial" w:cs="Arial"/>
                  <w:b/>
                  <w:lang w:val="en-US" w:eastAsia="en-US"/>
                </w:rPr>
                <w:t>Uttarakhand</w:t>
              </w:r>
              <w:proofErr w:type="spellEnd"/>
              <w:r w:rsidRPr="003B44CA">
                <w:rPr>
                  <w:rStyle w:val="Hyperlink"/>
                  <w:rFonts w:ascii="Arial" w:hAnsi="Arial" w:cs="Arial"/>
                  <w:b/>
                  <w:lang w:val="en-US" w:eastAsia="en-US"/>
                </w:rPr>
                <w:t xml:space="preserve"> 13</w:t>
              </w:r>
              <w:r w:rsidRPr="003B44CA">
                <w:rPr>
                  <w:rStyle w:val="Hyperlink"/>
                  <w:rFonts w:ascii="Arial" w:hAnsi="Arial" w:cs="Arial"/>
                  <w:b/>
                  <w:vertAlign w:val="superscript"/>
                  <w:lang w:val="en-US" w:eastAsia="en-US"/>
                </w:rPr>
                <w:t>th</w:t>
              </w:r>
              <w:r w:rsidRPr="003B44CA">
                <w:rPr>
                  <w:rStyle w:val="Hyperlink"/>
                  <w:rFonts w:ascii="Arial" w:hAnsi="Arial" w:cs="Arial"/>
                  <w:b/>
                  <w:lang w:val="en-US" w:eastAsia="en-US"/>
                </w:rPr>
                <w:t xml:space="preserve"> in Gender Vulnerability Index,  Written by – </w:t>
              </w:r>
              <w:proofErr w:type="spellStart"/>
              <w:r w:rsidRPr="003B44CA">
                <w:rPr>
                  <w:rStyle w:val="Hyperlink"/>
                  <w:rFonts w:ascii="Arial" w:hAnsi="Arial" w:cs="Arial"/>
                  <w:b/>
                  <w:lang w:val="en-US" w:eastAsia="en-US"/>
                </w:rPr>
                <w:t>Neha</w:t>
              </w:r>
              <w:proofErr w:type="spellEnd"/>
              <w:r w:rsidRPr="003B44CA">
                <w:rPr>
                  <w:rStyle w:val="Hyperlink"/>
                  <w:rFonts w:ascii="Arial" w:hAnsi="Arial" w:cs="Arial"/>
                  <w:b/>
                  <w:lang w:val="en-US" w:eastAsia="en-US"/>
                </w:rPr>
                <w:t xml:space="preserve"> Pant</w:t>
              </w:r>
            </w:hyperlink>
          </w:p>
          <w:p w:rsidR="003B44CA" w:rsidRDefault="003B44CA" w:rsidP="003B44CA">
            <w:pPr>
              <w:shd w:val="clear" w:color="auto" w:fill="FFFFFF"/>
              <w:spacing w:before="100" w:beforeAutospacing="1" w:after="100" w:afterAutospacing="1" w:line="390" w:lineRule="atLeast"/>
              <w:rPr>
                <w:rFonts w:ascii="Arial" w:hAnsi="Arial" w:cs="Arial"/>
                <w:b/>
                <w:color w:val="943634" w:themeColor="accent2" w:themeShade="BF"/>
                <w:lang w:val="en-US" w:eastAsia="en-US"/>
              </w:rPr>
            </w:pPr>
            <w:proofErr w:type="spellStart"/>
            <w:r>
              <w:rPr>
                <w:rFonts w:ascii="Arial" w:hAnsi="Arial" w:cs="Arial"/>
                <w:b/>
                <w:color w:val="943634" w:themeColor="accent2" w:themeShade="BF"/>
                <w:lang w:val="en-US" w:eastAsia="en-US"/>
              </w:rPr>
              <w:t>Firstpost</w:t>
            </w:r>
            <w:proofErr w:type="spellEnd"/>
            <w:r>
              <w:rPr>
                <w:rFonts w:ascii="Arial" w:hAnsi="Arial" w:cs="Arial"/>
                <w:b/>
                <w:color w:val="943634" w:themeColor="accent2" w:themeShade="BF"/>
                <w:lang w:val="en-US" w:eastAsia="en-US"/>
              </w:rPr>
              <w:t>,  Nov 8,  2017</w:t>
            </w:r>
          </w:p>
          <w:p w:rsidR="003B44CA" w:rsidRPr="003B44CA" w:rsidRDefault="003B44CA" w:rsidP="003B44CA">
            <w:pPr>
              <w:pStyle w:val="ListParagraph"/>
              <w:numPr>
                <w:ilvl w:val="0"/>
                <w:numId w:val="30"/>
              </w:numPr>
              <w:shd w:val="clear" w:color="auto" w:fill="FFFFFF"/>
              <w:spacing w:before="100" w:beforeAutospacing="1" w:after="100" w:afterAutospacing="1" w:line="390" w:lineRule="atLeast"/>
              <w:rPr>
                <w:rFonts w:ascii="Arial" w:hAnsi="Arial" w:cs="Arial"/>
                <w:b/>
                <w:color w:val="943634" w:themeColor="accent2" w:themeShade="BF"/>
                <w:lang w:val="en-US" w:eastAsia="en-US"/>
              </w:rPr>
            </w:pPr>
            <w:hyperlink r:id="rId18" w:history="1">
              <w:r w:rsidRPr="003B44CA">
                <w:rPr>
                  <w:rStyle w:val="Hyperlink"/>
                  <w:rFonts w:ascii="Arial" w:hAnsi="Arial" w:cs="Arial"/>
                  <w:b/>
                  <w:lang w:val="en-US" w:eastAsia="en-US"/>
                </w:rPr>
                <w:t xml:space="preserve">What happened in first 2 months of note ban alone was an unforgivable Catastrophe : Jean </w:t>
              </w:r>
              <w:proofErr w:type="spellStart"/>
              <w:r w:rsidRPr="003B44CA">
                <w:rPr>
                  <w:rStyle w:val="Hyperlink"/>
                  <w:rFonts w:ascii="Arial" w:hAnsi="Arial" w:cs="Arial"/>
                  <w:b/>
                  <w:lang w:val="en-US" w:eastAsia="en-US"/>
                </w:rPr>
                <w:t>Dreze</w:t>
              </w:r>
              <w:proofErr w:type="spellEnd"/>
              <w:r w:rsidRPr="003B44CA">
                <w:rPr>
                  <w:rStyle w:val="Hyperlink"/>
                  <w:rFonts w:ascii="Arial" w:hAnsi="Arial" w:cs="Arial"/>
                  <w:b/>
                  <w:lang w:val="en-US" w:eastAsia="en-US"/>
                </w:rPr>
                <w:t xml:space="preserve">,  By – </w:t>
              </w:r>
              <w:proofErr w:type="spellStart"/>
              <w:r w:rsidRPr="003B44CA">
                <w:rPr>
                  <w:rStyle w:val="Hyperlink"/>
                  <w:rFonts w:ascii="Arial" w:hAnsi="Arial" w:cs="Arial"/>
                  <w:b/>
                  <w:lang w:val="en-US" w:eastAsia="en-US"/>
                </w:rPr>
                <w:t>Ankita</w:t>
              </w:r>
              <w:proofErr w:type="spellEnd"/>
              <w:r w:rsidRPr="003B44CA">
                <w:rPr>
                  <w:rStyle w:val="Hyperlink"/>
                  <w:rFonts w:ascii="Arial" w:hAnsi="Arial" w:cs="Arial"/>
                  <w:b/>
                  <w:lang w:val="en-US" w:eastAsia="en-US"/>
                </w:rPr>
                <w:t xml:space="preserve"> </w:t>
              </w:r>
              <w:proofErr w:type="spellStart"/>
              <w:r w:rsidRPr="003B44CA">
                <w:rPr>
                  <w:rStyle w:val="Hyperlink"/>
                  <w:rFonts w:ascii="Arial" w:hAnsi="Arial" w:cs="Arial"/>
                  <w:b/>
                  <w:lang w:val="en-US" w:eastAsia="en-US"/>
                </w:rPr>
                <w:t>Virmani</w:t>
              </w:r>
              <w:proofErr w:type="spellEnd"/>
            </w:hyperlink>
            <w:r>
              <w:rPr>
                <w:rFonts w:ascii="Arial" w:hAnsi="Arial" w:cs="Arial"/>
                <w:b/>
                <w:color w:val="943634" w:themeColor="accent2" w:themeShade="BF"/>
                <w:lang w:val="en-US" w:eastAsia="en-US"/>
              </w:rPr>
              <w:t xml:space="preserve"> </w:t>
            </w:r>
          </w:p>
          <w:p w:rsidR="00C76CA3" w:rsidRDefault="00C76CA3" w:rsidP="00B20C28">
            <w:pPr>
              <w:shd w:val="clear" w:color="auto" w:fill="FFFFFF"/>
              <w:spacing w:before="100" w:beforeAutospacing="1" w:after="100" w:afterAutospacing="1" w:line="390" w:lineRule="atLeast"/>
              <w:rPr>
                <w:rFonts w:ascii="Arial" w:hAnsi="Arial" w:cs="Arial"/>
                <w:b/>
                <w:color w:val="943634" w:themeColor="accent2" w:themeShade="BF"/>
                <w:lang w:val="en-US" w:eastAsia="en-US"/>
              </w:rPr>
            </w:pPr>
            <w:r>
              <w:rPr>
                <w:rFonts w:ascii="Arial" w:hAnsi="Arial" w:cs="Arial"/>
                <w:b/>
                <w:color w:val="943634" w:themeColor="accent2" w:themeShade="BF"/>
                <w:lang w:val="en-US" w:eastAsia="en-US"/>
              </w:rPr>
              <w:t>The Indian Express,  Nov 7,  2017</w:t>
            </w:r>
          </w:p>
          <w:p w:rsidR="00C76CA3" w:rsidRPr="00C76CA3" w:rsidRDefault="00C76CA3" w:rsidP="00B20C28">
            <w:pPr>
              <w:pStyle w:val="ListParagraph"/>
              <w:numPr>
                <w:ilvl w:val="0"/>
                <w:numId w:val="29"/>
              </w:numPr>
              <w:shd w:val="clear" w:color="auto" w:fill="FFFFFF"/>
              <w:spacing w:before="100" w:beforeAutospacing="1" w:after="100" w:afterAutospacing="1" w:line="390" w:lineRule="atLeast"/>
              <w:rPr>
                <w:rFonts w:ascii="Arial" w:hAnsi="Arial" w:cs="Arial"/>
                <w:b/>
                <w:color w:val="943634" w:themeColor="accent2" w:themeShade="BF"/>
                <w:lang w:val="en-US" w:eastAsia="en-US"/>
              </w:rPr>
            </w:pPr>
            <w:hyperlink r:id="rId19" w:history="1">
              <w:r w:rsidRPr="00C76CA3">
                <w:rPr>
                  <w:rStyle w:val="Hyperlink"/>
                  <w:rFonts w:ascii="Arial" w:hAnsi="Arial" w:cs="Arial"/>
                  <w:b/>
                  <w:lang w:val="en-US" w:eastAsia="en-US"/>
                </w:rPr>
                <w:t>MGNREGA wages blocked in Tamil Nadu, Kerala, Uttar Pradesh and 17 other states since September</w:t>
              </w:r>
            </w:hyperlink>
          </w:p>
          <w:p w:rsidR="000742CF" w:rsidRDefault="000742CF" w:rsidP="00B20C28">
            <w:pPr>
              <w:shd w:val="clear" w:color="auto" w:fill="FFFFFF"/>
              <w:spacing w:before="100" w:beforeAutospacing="1" w:after="100" w:afterAutospacing="1" w:line="390" w:lineRule="atLeast"/>
              <w:rPr>
                <w:rFonts w:ascii="Arial" w:hAnsi="Arial" w:cs="Arial"/>
                <w:b/>
                <w:color w:val="943634" w:themeColor="accent2" w:themeShade="BF"/>
                <w:lang w:val="en-US" w:eastAsia="en-US"/>
              </w:rPr>
            </w:pPr>
            <w:r>
              <w:rPr>
                <w:rFonts w:ascii="Arial" w:hAnsi="Arial" w:cs="Arial"/>
                <w:b/>
                <w:color w:val="943634" w:themeColor="accent2" w:themeShade="BF"/>
                <w:lang w:val="en-US" w:eastAsia="en-US"/>
              </w:rPr>
              <w:lastRenderedPageBreak/>
              <w:t>The Daily Star,  Nov 7,  2017</w:t>
            </w:r>
          </w:p>
          <w:p w:rsidR="000742CF" w:rsidRPr="00C76CA3" w:rsidRDefault="00C76CA3" w:rsidP="00B20C28">
            <w:pPr>
              <w:pStyle w:val="ListParagraph"/>
              <w:numPr>
                <w:ilvl w:val="0"/>
                <w:numId w:val="28"/>
              </w:numPr>
              <w:shd w:val="clear" w:color="auto" w:fill="FFFFFF"/>
              <w:spacing w:before="100" w:beforeAutospacing="1" w:after="100" w:afterAutospacing="1" w:line="390" w:lineRule="atLeast"/>
              <w:rPr>
                <w:rFonts w:ascii="Arial" w:hAnsi="Arial" w:cs="Arial"/>
                <w:b/>
                <w:color w:val="943634" w:themeColor="accent2" w:themeShade="BF"/>
                <w:lang w:val="en-US" w:eastAsia="en-US"/>
              </w:rPr>
            </w:pPr>
            <w:hyperlink r:id="rId20" w:history="1">
              <w:r w:rsidRPr="00C76CA3">
                <w:rPr>
                  <w:rStyle w:val="Hyperlink"/>
                  <w:rFonts w:ascii="Arial" w:hAnsi="Arial" w:cs="Arial"/>
                  <w:b/>
                  <w:lang w:val="en-US" w:eastAsia="en-US"/>
                </w:rPr>
                <w:t>Child Marriage : A Maze of Dialectics</w:t>
              </w:r>
            </w:hyperlink>
          </w:p>
          <w:p w:rsidR="000742CF" w:rsidRDefault="000742CF" w:rsidP="00B20C28">
            <w:pPr>
              <w:shd w:val="clear" w:color="auto" w:fill="FFFFFF"/>
              <w:spacing w:before="100" w:beforeAutospacing="1" w:after="100" w:afterAutospacing="1" w:line="390" w:lineRule="atLeast"/>
              <w:rPr>
                <w:rFonts w:ascii="Arial" w:hAnsi="Arial" w:cs="Arial"/>
                <w:b/>
                <w:color w:val="943634" w:themeColor="accent2" w:themeShade="BF"/>
                <w:lang w:val="en-US" w:eastAsia="en-US"/>
              </w:rPr>
            </w:pPr>
            <w:r>
              <w:rPr>
                <w:rFonts w:ascii="Arial" w:hAnsi="Arial" w:cs="Arial"/>
                <w:b/>
                <w:color w:val="943634" w:themeColor="accent2" w:themeShade="BF"/>
                <w:lang w:val="en-US" w:eastAsia="en-US"/>
              </w:rPr>
              <w:t>The Hindu,  Nov 7,  2017</w:t>
            </w:r>
          </w:p>
          <w:p w:rsidR="000742CF" w:rsidRPr="000742CF" w:rsidRDefault="000742CF" w:rsidP="000742CF">
            <w:pPr>
              <w:pStyle w:val="ListParagraph"/>
              <w:numPr>
                <w:ilvl w:val="0"/>
                <w:numId w:val="27"/>
              </w:numPr>
              <w:shd w:val="clear" w:color="auto" w:fill="FFFFFF"/>
              <w:spacing w:before="100" w:beforeAutospacing="1" w:after="100" w:afterAutospacing="1" w:line="390" w:lineRule="atLeast"/>
              <w:rPr>
                <w:rFonts w:ascii="Arial" w:hAnsi="Arial" w:cs="Arial"/>
                <w:b/>
                <w:color w:val="943634" w:themeColor="accent2" w:themeShade="BF"/>
                <w:lang w:val="en-US" w:eastAsia="en-US"/>
              </w:rPr>
            </w:pPr>
            <w:hyperlink r:id="rId21" w:history="1">
              <w:r w:rsidRPr="000742CF">
                <w:rPr>
                  <w:rStyle w:val="Hyperlink"/>
                  <w:rFonts w:ascii="Arial" w:hAnsi="Arial" w:cs="Arial"/>
                  <w:b/>
                  <w:lang w:val="en-US" w:eastAsia="en-US"/>
                </w:rPr>
                <w:t xml:space="preserve">Making Workplaces safer for women,  Written by – Nanda </w:t>
              </w:r>
              <w:proofErr w:type="spellStart"/>
              <w:r w:rsidRPr="000742CF">
                <w:rPr>
                  <w:rStyle w:val="Hyperlink"/>
                  <w:rFonts w:ascii="Arial" w:hAnsi="Arial" w:cs="Arial"/>
                  <w:b/>
                  <w:lang w:val="en-US" w:eastAsia="en-US"/>
                </w:rPr>
                <w:t>Majumdar</w:t>
              </w:r>
              <w:proofErr w:type="spellEnd"/>
            </w:hyperlink>
          </w:p>
          <w:p w:rsidR="008956EC" w:rsidRDefault="000742CF" w:rsidP="00B20C28">
            <w:pPr>
              <w:shd w:val="clear" w:color="auto" w:fill="FFFFFF"/>
              <w:spacing w:before="100" w:beforeAutospacing="1" w:after="100" w:afterAutospacing="1" w:line="390" w:lineRule="atLeast"/>
              <w:rPr>
                <w:rFonts w:ascii="Arial" w:hAnsi="Arial" w:cs="Arial"/>
                <w:b/>
                <w:color w:val="943634" w:themeColor="accent2" w:themeShade="BF"/>
                <w:lang w:val="en-US" w:eastAsia="en-US"/>
              </w:rPr>
            </w:pPr>
            <w:r>
              <w:rPr>
                <w:rFonts w:ascii="Arial" w:hAnsi="Arial" w:cs="Arial"/>
                <w:b/>
                <w:color w:val="943634" w:themeColor="accent2" w:themeShade="BF"/>
                <w:lang w:val="en-US" w:eastAsia="en-US"/>
              </w:rPr>
              <w:t>The Arunachal Times,  Nov 7, 2017</w:t>
            </w:r>
          </w:p>
          <w:p w:rsidR="008956EC" w:rsidRPr="000742CF" w:rsidRDefault="000742CF" w:rsidP="00B20C28">
            <w:pPr>
              <w:pStyle w:val="ListParagraph"/>
              <w:numPr>
                <w:ilvl w:val="0"/>
                <w:numId w:val="26"/>
              </w:numPr>
              <w:shd w:val="clear" w:color="auto" w:fill="FFFFFF"/>
              <w:spacing w:before="100" w:beforeAutospacing="1" w:after="100" w:afterAutospacing="1" w:line="390" w:lineRule="atLeast"/>
              <w:rPr>
                <w:rFonts w:ascii="Arial" w:hAnsi="Arial" w:cs="Arial"/>
                <w:b/>
                <w:color w:val="943634" w:themeColor="accent2" w:themeShade="BF"/>
                <w:lang w:val="en-US" w:eastAsia="en-US"/>
              </w:rPr>
            </w:pPr>
            <w:hyperlink r:id="rId22" w:history="1">
              <w:r w:rsidRPr="000742CF">
                <w:rPr>
                  <w:rStyle w:val="Hyperlink"/>
                  <w:rFonts w:ascii="Arial" w:hAnsi="Arial" w:cs="Arial"/>
                  <w:b/>
                  <w:lang w:val="en-US" w:eastAsia="en-US"/>
                </w:rPr>
                <w:t>Women a</w:t>
              </w:r>
              <w:r>
                <w:rPr>
                  <w:rStyle w:val="Hyperlink"/>
                  <w:rFonts w:ascii="Arial" w:hAnsi="Arial" w:cs="Arial"/>
                  <w:b/>
                  <w:lang w:val="en-US" w:eastAsia="en-US"/>
                </w:rPr>
                <w:t>nd children in an Unsafe S</w:t>
              </w:r>
              <w:r w:rsidRPr="000742CF">
                <w:rPr>
                  <w:rStyle w:val="Hyperlink"/>
                  <w:rFonts w:ascii="Arial" w:hAnsi="Arial" w:cs="Arial"/>
                  <w:b/>
                  <w:lang w:val="en-US" w:eastAsia="en-US"/>
                </w:rPr>
                <w:t>tate</w:t>
              </w:r>
            </w:hyperlink>
          </w:p>
          <w:p w:rsidR="008956EC" w:rsidRDefault="008956EC" w:rsidP="00B20C28">
            <w:pPr>
              <w:shd w:val="clear" w:color="auto" w:fill="FFFFFF"/>
              <w:spacing w:before="100" w:beforeAutospacing="1" w:after="100" w:afterAutospacing="1" w:line="390" w:lineRule="atLeast"/>
              <w:rPr>
                <w:rFonts w:ascii="Arial" w:hAnsi="Arial" w:cs="Arial"/>
                <w:b/>
                <w:color w:val="943634" w:themeColor="accent2" w:themeShade="BF"/>
                <w:lang w:val="en-US" w:eastAsia="en-US"/>
              </w:rPr>
            </w:pPr>
            <w:r>
              <w:rPr>
                <w:rFonts w:ascii="Arial" w:hAnsi="Arial" w:cs="Arial"/>
                <w:b/>
                <w:color w:val="943634" w:themeColor="accent2" w:themeShade="BF"/>
                <w:lang w:val="en-US" w:eastAsia="en-US"/>
              </w:rPr>
              <w:t>Deccan Chronicle,  Nov 6, 2017</w:t>
            </w:r>
          </w:p>
          <w:p w:rsidR="008956EC" w:rsidRDefault="008956EC" w:rsidP="00B20C28">
            <w:pPr>
              <w:pStyle w:val="ListParagraph"/>
              <w:numPr>
                <w:ilvl w:val="0"/>
                <w:numId w:val="25"/>
              </w:numPr>
              <w:shd w:val="clear" w:color="auto" w:fill="FFFFFF"/>
              <w:spacing w:before="100" w:beforeAutospacing="1" w:after="100" w:afterAutospacing="1" w:line="390" w:lineRule="atLeast"/>
              <w:rPr>
                <w:rFonts w:ascii="Arial" w:hAnsi="Arial" w:cs="Arial"/>
                <w:b/>
                <w:color w:val="943634" w:themeColor="accent2" w:themeShade="BF"/>
                <w:lang w:val="en-US" w:eastAsia="en-US"/>
              </w:rPr>
            </w:pPr>
            <w:hyperlink r:id="rId23" w:history="1">
              <w:r w:rsidRPr="008956EC">
                <w:rPr>
                  <w:rStyle w:val="Hyperlink"/>
                  <w:rFonts w:ascii="Arial" w:hAnsi="Arial" w:cs="Arial"/>
                  <w:b/>
                  <w:lang w:val="en-US" w:eastAsia="en-US"/>
                </w:rPr>
                <w:t xml:space="preserve">Feminism’s discontents : The ways to Justice,  Written by – </w:t>
              </w:r>
              <w:proofErr w:type="spellStart"/>
              <w:r w:rsidRPr="008956EC">
                <w:rPr>
                  <w:rStyle w:val="Hyperlink"/>
                  <w:rFonts w:ascii="Arial" w:hAnsi="Arial" w:cs="Arial"/>
                  <w:b/>
                  <w:lang w:val="en-US" w:eastAsia="en-US"/>
                </w:rPr>
                <w:t>Flavia</w:t>
              </w:r>
              <w:proofErr w:type="spellEnd"/>
              <w:r w:rsidRPr="008956EC">
                <w:rPr>
                  <w:rStyle w:val="Hyperlink"/>
                  <w:rFonts w:ascii="Arial" w:hAnsi="Arial" w:cs="Arial"/>
                  <w:b/>
                  <w:lang w:val="en-US" w:eastAsia="en-US"/>
                </w:rPr>
                <w:t xml:space="preserve"> Agnes</w:t>
              </w:r>
            </w:hyperlink>
          </w:p>
          <w:p w:rsidR="000742CF" w:rsidRDefault="000742CF" w:rsidP="000742CF">
            <w:pPr>
              <w:shd w:val="clear" w:color="auto" w:fill="FFFFFF"/>
              <w:spacing w:before="100" w:beforeAutospacing="1" w:after="100" w:afterAutospacing="1" w:line="390" w:lineRule="atLeast"/>
              <w:rPr>
                <w:rFonts w:ascii="Arial" w:hAnsi="Arial" w:cs="Arial"/>
                <w:b/>
                <w:color w:val="943634" w:themeColor="accent2" w:themeShade="BF"/>
                <w:lang w:val="en-US" w:eastAsia="en-US"/>
              </w:rPr>
            </w:pPr>
            <w:r>
              <w:rPr>
                <w:rFonts w:ascii="Arial" w:hAnsi="Arial" w:cs="Arial"/>
                <w:b/>
                <w:color w:val="943634" w:themeColor="accent2" w:themeShade="BF"/>
                <w:lang w:val="en-US" w:eastAsia="en-US"/>
              </w:rPr>
              <w:t>Scroll In,  Nov 6, 2017</w:t>
            </w:r>
          </w:p>
          <w:p w:rsidR="000742CF" w:rsidRPr="000742CF" w:rsidRDefault="000742CF" w:rsidP="000742CF">
            <w:pPr>
              <w:pStyle w:val="ListParagraph"/>
              <w:numPr>
                <w:ilvl w:val="0"/>
                <w:numId w:val="25"/>
              </w:numPr>
              <w:shd w:val="clear" w:color="auto" w:fill="FFFFFF"/>
              <w:spacing w:before="100" w:beforeAutospacing="1" w:after="100" w:afterAutospacing="1" w:line="390" w:lineRule="atLeast"/>
              <w:rPr>
                <w:rFonts w:ascii="Arial" w:hAnsi="Arial" w:cs="Arial"/>
                <w:b/>
                <w:color w:val="943634" w:themeColor="accent2" w:themeShade="BF"/>
                <w:lang w:val="en-US" w:eastAsia="en-US"/>
              </w:rPr>
            </w:pPr>
            <w:hyperlink r:id="rId24" w:history="1">
              <w:proofErr w:type="spellStart"/>
              <w:r w:rsidRPr="000742CF">
                <w:rPr>
                  <w:rStyle w:val="Hyperlink"/>
                  <w:rFonts w:ascii="Arial" w:hAnsi="Arial" w:cs="Arial"/>
                  <w:b/>
                  <w:lang w:val="en-US" w:eastAsia="en-US"/>
                </w:rPr>
                <w:t>Labourers</w:t>
              </w:r>
              <w:proofErr w:type="spellEnd"/>
              <w:r w:rsidRPr="000742CF">
                <w:rPr>
                  <w:rStyle w:val="Hyperlink"/>
                  <w:rFonts w:ascii="Arial" w:hAnsi="Arial" w:cs="Arial"/>
                  <w:b/>
                  <w:lang w:val="en-US" w:eastAsia="en-US"/>
                </w:rPr>
                <w:t xml:space="preserve"> in 19 states not paid wages under MGNREGA, says report</w:t>
              </w:r>
            </w:hyperlink>
          </w:p>
          <w:p w:rsidR="008956EC" w:rsidRDefault="008956EC" w:rsidP="008956EC">
            <w:pPr>
              <w:shd w:val="clear" w:color="auto" w:fill="FFFFFF"/>
              <w:spacing w:before="100" w:beforeAutospacing="1" w:after="100" w:afterAutospacing="1" w:line="390" w:lineRule="atLeast"/>
              <w:rPr>
                <w:rFonts w:ascii="Arial" w:hAnsi="Arial" w:cs="Arial"/>
                <w:b/>
                <w:color w:val="943634" w:themeColor="accent2" w:themeShade="BF"/>
                <w:lang w:val="en-US" w:eastAsia="en-US"/>
              </w:rPr>
            </w:pPr>
            <w:r>
              <w:rPr>
                <w:rFonts w:ascii="Arial" w:hAnsi="Arial" w:cs="Arial"/>
                <w:b/>
                <w:color w:val="943634" w:themeColor="accent2" w:themeShade="BF"/>
                <w:lang w:val="en-US" w:eastAsia="en-US"/>
              </w:rPr>
              <w:t>India Spend,  Nov 6,  2017</w:t>
            </w:r>
          </w:p>
          <w:p w:rsidR="008956EC" w:rsidRPr="000742CF" w:rsidRDefault="000742CF" w:rsidP="008956EC">
            <w:pPr>
              <w:pStyle w:val="ListParagraph"/>
              <w:numPr>
                <w:ilvl w:val="0"/>
                <w:numId w:val="25"/>
              </w:numPr>
              <w:shd w:val="clear" w:color="auto" w:fill="FFFFFF"/>
              <w:spacing w:before="100" w:beforeAutospacing="1" w:after="100" w:afterAutospacing="1" w:line="390" w:lineRule="atLeast"/>
              <w:rPr>
                <w:rFonts w:ascii="Arial" w:hAnsi="Arial" w:cs="Arial"/>
                <w:b/>
                <w:color w:val="943634" w:themeColor="accent2" w:themeShade="BF"/>
                <w:lang w:val="en-US" w:eastAsia="en-US"/>
              </w:rPr>
            </w:pPr>
            <w:hyperlink r:id="rId25" w:history="1">
              <w:r w:rsidR="008956EC" w:rsidRPr="000742CF">
                <w:rPr>
                  <w:rStyle w:val="Hyperlink"/>
                  <w:rFonts w:ascii="Arial" w:hAnsi="Arial" w:cs="Arial"/>
                  <w:b/>
                  <w:lang w:val="en-US" w:eastAsia="en-US"/>
                </w:rPr>
                <w:t xml:space="preserve">19 states freeze </w:t>
              </w:r>
              <w:r w:rsidRPr="000742CF">
                <w:rPr>
                  <w:rStyle w:val="Hyperlink"/>
                  <w:rFonts w:ascii="Arial" w:hAnsi="Arial" w:cs="Arial"/>
                  <w:b/>
                  <w:lang w:val="en-US" w:eastAsia="en-US"/>
                </w:rPr>
                <w:t xml:space="preserve">MGNREGA Payments, Centre not releasing Funds,  Written by – </w:t>
              </w:r>
              <w:proofErr w:type="spellStart"/>
              <w:r w:rsidRPr="000742CF">
                <w:rPr>
                  <w:rStyle w:val="Hyperlink"/>
                  <w:rFonts w:ascii="Arial" w:hAnsi="Arial" w:cs="Arial"/>
                  <w:b/>
                  <w:lang w:val="en-US" w:eastAsia="en-US"/>
                </w:rPr>
                <w:t>Sanjukta</w:t>
              </w:r>
              <w:proofErr w:type="spellEnd"/>
              <w:r w:rsidRPr="000742CF">
                <w:rPr>
                  <w:rStyle w:val="Hyperlink"/>
                  <w:rFonts w:ascii="Arial" w:hAnsi="Arial" w:cs="Arial"/>
                  <w:b/>
                  <w:lang w:val="en-US" w:eastAsia="en-US"/>
                </w:rPr>
                <w:t xml:space="preserve"> </w:t>
              </w:r>
              <w:proofErr w:type="spellStart"/>
              <w:r w:rsidRPr="000742CF">
                <w:rPr>
                  <w:rStyle w:val="Hyperlink"/>
                  <w:rFonts w:ascii="Arial" w:hAnsi="Arial" w:cs="Arial"/>
                  <w:b/>
                  <w:lang w:val="en-US" w:eastAsia="en-US"/>
                </w:rPr>
                <w:t>nair</w:t>
              </w:r>
              <w:proofErr w:type="spellEnd"/>
            </w:hyperlink>
          </w:p>
          <w:p w:rsidR="008956EC" w:rsidRDefault="008956EC" w:rsidP="00B20C28">
            <w:pPr>
              <w:shd w:val="clear" w:color="auto" w:fill="FFFFFF"/>
              <w:spacing w:before="100" w:beforeAutospacing="1" w:after="100" w:afterAutospacing="1" w:line="390" w:lineRule="atLeast"/>
              <w:rPr>
                <w:rFonts w:ascii="Arial" w:hAnsi="Arial" w:cs="Arial"/>
                <w:b/>
                <w:color w:val="943634" w:themeColor="accent2" w:themeShade="BF"/>
                <w:lang w:val="en-US" w:eastAsia="en-US"/>
              </w:rPr>
            </w:pPr>
            <w:r>
              <w:rPr>
                <w:rFonts w:ascii="Arial" w:hAnsi="Arial" w:cs="Arial"/>
                <w:b/>
                <w:color w:val="943634" w:themeColor="accent2" w:themeShade="BF"/>
                <w:lang w:val="en-US" w:eastAsia="en-US"/>
              </w:rPr>
              <w:t>Indian Express,  Nov 6,  2017</w:t>
            </w:r>
          </w:p>
          <w:p w:rsidR="008956EC" w:rsidRPr="008956EC" w:rsidRDefault="008956EC" w:rsidP="00B20C28">
            <w:pPr>
              <w:pStyle w:val="ListParagraph"/>
              <w:numPr>
                <w:ilvl w:val="0"/>
                <w:numId w:val="24"/>
              </w:numPr>
              <w:shd w:val="clear" w:color="auto" w:fill="FFFFFF"/>
              <w:spacing w:before="100" w:beforeAutospacing="1" w:after="100" w:afterAutospacing="1" w:line="390" w:lineRule="atLeast"/>
              <w:rPr>
                <w:rFonts w:ascii="Arial" w:hAnsi="Arial" w:cs="Arial"/>
                <w:b/>
                <w:color w:val="943634" w:themeColor="accent2" w:themeShade="BF"/>
                <w:lang w:val="en-US" w:eastAsia="en-US"/>
              </w:rPr>
            </w:pPr>
            <w:hyperlink r:id="rId26" w:history="1">
              <w:r w:rsidRPr="008956EC">
                <w:rPr>
                  <w:rStyle w:val="Hyperlink"/>
                  <w:rFonts w:ascii="Arial" w:hAnsi="Arial" w:cs="Arial"/>
                  <w:b/>
                  <w:lang w:val="en-US" w:eastAsia="en-US"/>
                </w:rPr>
                <w:t xml:space="preserve">Is Child Abuse being normalized?,  By – </w:t>
              </w:r>
              <w:proofErr w:type="spellStart"/>
              <w:r w:rsidRPr="008956EC">
                <w:rPr>
                  <w:rStyle w:val="Hyperlink"/>
                  <w:rFonts w:ascii="Arial" w:hAnsi="Arial" w:cs="Arial"/>
                  <w:b/>
                  <w:lang w:val="en-US" w:eastAsia="en-US"/>
                </w:rPr>
                <w:t>Bindu</w:t>
              </w:r>
              <w:proofErr w:type="spellEnd"/>
              <w:r w:rsidRPr="008956EC">
                <w:rPr>
                  <w:rStyle w:val="Hyperlink"/>
                  <w:rFonts w:ascii="Arial" w:hAnsi="Arial" w:cs="Arial"/>
                  <w:b/>
                  <w:lang w:val="en-US" w:eastAsia="en-US"/>
                </w:rPr>
                <w:t xml:space="preserve"> </w:t>
              </w:r>
              <w:proofErr w:type="spellStart"/>
              <w:r w:rsidRPr="008956EC">
                <w:rPr>
                  <w:rStyle w:val="Hyperlink"/>
                  <w:rFonts w:ascii="Arial" w:hAnsi="Arial" w:cs="Arial"/>
                  <w:b/>
                  <w:lang w:val="en-US" w:eastAsia="en-US"/>
                </w:rPr>
                <w:t>S.Nair</w:t>
              </w:r>
              <w:proofErr w:type="spellEnd"/>
            </w:hyperlink>
          </w:p>
          <w:p w:rsidR="00480231" w:rsidRDefault="00480231" w:rsidP="00B20C28">
            <w:pPr>
              <w:shd w:val="clear" w:color="auto" w:fill="FFFFFF"/>
              <w:spacing w:before="100" w:beforeAutospacing="1" w:after="100" w:afterAutospacing="1" w:line="390" w:lineRule="atLeast"/>
              <w:rPr>
                <w:rFonts w:ascii="Arial" w:hAnsi="Arial" w:cs="Arial"/>
                <w:b/>
                <w:color w:val="943634" w:themeColor="accent2" w:themeShade="BF"/>
                <w:lang w:val="en-US" w:eastAsia="en-US"/>
              </w:rPr>
            </w:pPr>
            <w:r>
              <w:rPr>
                <w:rFonts w:ascii="Arial" w:hAnsi="Arial" w:cs="Arial"/>
                <w:b/>
                <w:color w:val="943634" w:themeColor="accent2" w:themeShade="BF"/>
                <w:lang w:val="en-US" w:eastAsia="en-US"/>
              </w:rPr>
              <w:t>Daily Times,  Nov 6,  2017</w:t>
            </w:r>
          </w:p>
          <w:p w:rsidR="00480231" w:rsidRPr="008956EC" w:rsidRDefault="008956EC" w:rsidP="00B20C28">
            <w:pPr>
              <w:pStyle w:val="ListParagraph"/>
              <w:numPr>
                <w:ilvl w:val="0"/>
                <w:numId w:val="23"/>
              </w:numPr>
              <w:shd w:val="clear" w:color="auto" w:fill="FFFFFF"/>
              <w:spacing w:before="100" w:beforeAutospacing="1" w:after="100" w:afterAutospacing="1" w:line="390" w:lineRule="atLeast"/>
              <w:rPr>
                <w:rFonts w:ascii="Arial" w:hAnsi="Arial" w:cs="Arial"/>
                <w:b/>
                <w:color w:val="943634" w:themeColor="accent2" w:themeShade="BF"/>
                <w:lang w:val="en-US" w:eastAsia="en-US"/>
              </w:rPr>
            </w:pPr>
            <w:hyperlink r:id="rId27" w:history="1">
              <w:r w:rsidR="00480231" w:rsidRPr="008956EC">
                <w:rPr>
                  <w:rStyle w:val="Hyperlink"/>
                  <w:rFonts w:ascii="Arial" w:hAnsi="Arial" w:cs="Arial"/>
                  <w:b/>
                  <w:lang w:val="en-US" w:eastAsia="en-US"/>
                </w:rPr>
                <w:t>Violence against Women</w:t>
              </w:r>
              <w:r w:rsidRPr="008956EC">
                <w:rPr>
                  <w:rStyle w:val="Hyperlink"/>
                  <w:rFonts w:ascii="Arial" w:hAnsi="Arial" w:cs="Arial"/>
                  <w:b/>
                  <w:lang w:val="en-US" w:eastAsia="en-US"/>
                </w:rPr>
                <w:t xml:space="preserve">,  By – Dr. </w:t>
              </w:r>
              <w:proofErr w:type="spellStart"/>
              <w:r w:rsidRPr="008956EC">
                <w:rPr>
                  <w:rStyle w:val="Hyperlink"/>
                  <w:rFonts w:ascii="Arial" w:hAnsi="Arial" w:cs="Arial"/>
                  <w:b/>
                  <w:lang w:val="en-US" w:eastAsia="en-US"/>
                </w:rPr>
                <w:t>Rakhshinda</w:t>
              </w:r>
              <w:proofErr w:type="spellEnd"/>
              <w:r w:rsidRPr="008956EC">
                <w:rPr>
                  <w:rStyle w:val="Hyperlink"/>
                  <w:rFonts w:ascii="Arial" w:hAnsi="Arial" w:cs="Arial"/>
                  <w:b/>
                  <w:lang w:val="en-US" w:eastAsia="en-US"/>
                </w:rPr>
                <w:t xml:space="preserve"> </w:t>
              </w:r>
              <w:proofErr w:type="spellStart"/>
              <w:r w:rsidRPr="008956EC">
                <w:rPr>
                  <w:rStyle w:val="Hyperlink"/>
                  <w:rFonts w:ascii="Arial" w:hAnsi="Arial" w:cs="Arial"/>
                  <w:b/>
                  <w:lang w:val="en-US" w:eastAsia="en-US"/>
                </w:rPr>
                <w:t>Perveen</w:t>
              </w:r>
              <w:proofErr w:type="spellEnd"/>
            </w:hyperlink>
          </w:p>
          <w:p w:rsidR="00DB1639" w:rsidRDefault="00480231" w:rsidP="00DB1639">
            <w:pPr>
              <w:shd w:val="clear" w:color="auto" w:fill="FFFFFF"/>
              <w:spacing w:before="100" w:beforeAutospacing="1" w:after="100" w:afterAutospacing="1" w:line="390" w:lineRule="atLeast"/>
              <w:rPr>
                <w:rFonts w:ascii="Arial" w:hAnsi="Arial" w:cs="Arial"/>
                <w:b/>
                <w:color w:val="943634" w:themeColor="accent2" w:themeShade="BF"/>
                <w:lang w:val="en-US" w:eastAsia="en-US"/>
              </w:rPr>
            </w:pPr>
            <w:r>
              <w:rPr>
                <w:rFonts w:ascii="Arial" w:hAnsi="Arial" w:cs="Arial"/>
                <w:b/>
                <w:color w:val="943634" w:themeColor="accent2" w:themeShade="BF"/>
                <w:lang w:val="en-US" w:eastAsia="en-US"/>
              </w:rPr>
              <w:t>The Hindu, Nov 6,  2017</w:t>
            </w:r>
          </w:p>
          <w:p w:rsidR="00480231" w:rsidRPr="00DB1639" w:rsidRDefault="00480231" w:rsidP="00DB1639">
            <w:pPr>
              <w:pStyle w:val="ListParagraph"/>
              <w:numPr>
                <w:ilvl w:val="0"/>
                <w:numId w:val="23"/>
              </w:numPr>
              <w:shd w:val="clear" w:color="auto" w:fill="FFFFFF"/>
              <w:spacing w:before="100" w:beforeAutospacing="1" w:after="100" w:afterAutospacing="1" w:line="390" w:lineRule="atLeast"/>
              <w:rPr>
                <w:rFonts w:ascii="Arial" w:hAnsi="Arial" w:cs="Arial"/>
                <w:b/>
                <w:color w:val="943634" w:themeColor="accent2" w:themeShade="BF"/>
                <w:lang w:val="en-US" w:eastAsia="en-US"/>
              </w:rPr>
            </w:pPr>
            <w:hyperlink r:id="rId28" w:history="1">
              <w:r w:rsidRPr="00DB1639">
                <w:rPr>
                  <w:rStyle w:val="Hyperlink"/>
                  <w:rFonts w:ascii="Arial" w:hAnsi="Arial" w:cs="Arial"/>
                  <w:b/>
                  <w:lang w:val="en-US" w:eastAsia="en-US"/>
                </w:rPr>
                <w:t xml:space="preserve">The Least you need to know about the Sexual Harassment of Women at Workplace Act, </w:t>
              </w:r>
              <w:r w:rsidR="00DB1639">
                <w:rPr>
                  <w:rStyle w:val="Hyperlink"/>
                  <w:rFonts w:ascii="Arial" w:hAnsi="Arial" w:cs="Arial"/>
                  <w:b/>
                  <w:lang w:val="en-US" w:eastAsia="en-US"/>
                </w:rPr>
                <w:t xml:space="preserve"> Written </w:t>
              </w:r>
              <w:r w:rsidRPr="00DB1639">
                <w:rPr>
                  <w:rStyle w:val="Hyperlink"/>
                  <w:rFonts w:ascii="Arial" w:hAnsi="Arial" w:cs="Arial"/>
                  <w:b/>
                  <w:lang w:val="en-US" w:eastAsia="en-US"/>
                </w:rPr>
                <w:t xml:space="preserve">by – </w:t>
              </w:r>
              <w:proofErr w:type="spellStart"/>
              <w:r w:rsidRPr="00DB1639">
                <w:rPr>
                  <w:rStyle w:val="Hyperlink"/>
                  <w:rFonts w:ascii="Arial" w:hAnsi="Arial" w:cs="Arial"/>
                  <w:b/>
                  <w:lang w:val="en-US" w:eastAsia="en-US"/>
                </w:rPr>
                <w:t>Gautam</w:t>
              </w:r>
              <w:proofErr w:type="spellEnd"/>
              <w:r w:rsidRPr="00DB1639">
                <w:rPr>
                  <w:rStyle w:val="Hyperlink"/>
                  <w:rFonts w:ascii="Arial" w:hAnsi="Arial" w:cs="Arial"/>
                  <w:b/>
                  <w:lang w:val="en-US" w:eastAsia="en-US"/>
                </w:rPr>
                <w:t xml:space="preserve"> S. </w:t>
              </w:r>
              <w:proofErr w:type="spellStart"/>
              <w:r w:rsidRPr="00DB1639">
                <w:rPr>
                  <w:rStyle w:val="Hyperlink"/>
                  <w:rFonts w:ascii="Arial" w:hAnsi="Arial" w:cs="Arial"/>
                  <w:b/>
                  <w:lang w:val="en-US" w:eastAsia="en-US"/>
                </w:rPr>
                <w:t>Mengle</w:t>
              </w:r>
              <w:proofErr w:type="spellEnd"/>
              <w:r w:rsidRPr="00DB1639">
                <w:rPr>
                  <w:rStyle w:val="Hyperlink"/>
                  <w:rFonts w:ascii="Arial" w:hAnsi="Arial" w:cs="Arial"/>
                  <w:b/>
                  <w:lang w:val="en-US" w:eastAsia="en-US"/>
                </w:rPr>
                <w:t xml:space="preserve"> &amp; </w:t>
              </w:r>
              <w:proofErr w:type="spellStart"/>
              <w:r w:rsidRPr="00DB1639">
                <w:rPr>
                  <w:rStyle w:val="Hyperlink"/>
                  <w:rFonts w:ascii="Arial" w:hAnsi="Arial" w:cs="Arial"/>
                  <w:b/>
                  <w:lang w:val="en-US" w:eastAsia="en-US"/>
                </w:rPr>
                <w:lastRenderedPageBreak/>
                <w:t>Sonam</w:t>
              </w:r>
              <w:proofErr w:type="spellEnd"/>
              <w:r w:rsidRPr="00DB1639">
                <w:rPr>
                  <w:rStyle w:val="Hyperlink"/>
                  <w:rFonts w:ascii="Arial" w:hAnsi="Arial" w:cs="Arial"/>
                  <w:b/>
                  <w:lang w:val="en-US" w:eastAsia="en-US"/>
                </w:rPr>
                <w:t xml:space="preserve"> </w:t>
              </w:r>
              <w:proofErr w:type="spellStart"/>
              <w:r w:rsidRPr="00DB1639">
                <w:rPr>
                  <w:rStyle w:val="Hyperlink"/>
                  <w:rFonts w:ascii="Arial" w:hAnsi="Arial" w:cs="Arial"/>
                  <w:b/>
                  <w:lang w:val="en-US" w:eastAsia="en-US"/>
                </w:rPr>
                <w:t>Saigal</w:t>
              </w:r>
              <w:proofErr w:type="spellEnd"/>
            </w:hyperlink>
          </w:p>
          <w:p w:rsidR="00480231" w:rsidRDefault="00480231" w:rsidP="00B20C28">
            <w:pPr>
              <w:shd w:val="clear" w:color="auto" w:fill="FFFFFF"/>
              <w:spacing w:before="100" w:beforeAutospacing="1" w:after="100" w:afterAutospacing="1" w:line="390" w:lineRule="atLeast"/>
              <w:rPr>
                <w:rFonts w:ascii="Arial" w:hAnsi="Arial" w:cs="Arial"/>
                <w:b/>
                <w:color w:val="943634" w:themeColor="accent2" w:themeShade="BF"/>
                <w:lang w:val="en-US" w:eastAsia="en-US"/>
              </w:rPr>
            </w:pPr>
            <w:r>
              <w:rPr>
                <w:rFonts w:ascii="Arial" w:hAnsi="Arial" w:cs="Arial"/>
                <w:b/>
                <w:color w:val="943634" w:themeColor="accent2" w:themeShade="BF"/>
                <w:lang w:val="en-US" w:eastAsia="en-US"/>
              </w:rPr>
              <w:t>India Today,  Nov 6,  2017</w:t>
            </w:r>
          </w:p>
          <w:p w:rsidR="00480231" w:rsidRPr="00480231" w:rsidRDefault="00480231" w:rsidP="00B20C28">
            <w:pPr>
              <w:pStyle w:val="ListParagraph"/>
              <w:numPr>
                <w:ilvl w:val="0"/>
                <w:numId w:val="21"/>
              </w:numPr>
              <w:shd w:val="clear" w:color="auto" w:fill="FFFFFF"/>
              <w:spacing w:before="100" w:beforeAutospacing="1" w:after="100" w:afterAutospacing="1" w:line="390" w:lineRule="atLeast"/>
              <w:rPr>
                <w:rFonts w:ascii="Arial" w:hAnsi="Arial" w:cs="Arial"/>
                <w:b/>
                <w:color w:val="943634" w:themeColor="accent2" w:themeShade="BF"/>
                <w:lang w:val="en-US" w:eastAsia="en-US"/>
              </w:rPr>
            </w:pPr>
            <w:hyperlink r:id="rId29" w:history="1">
              <w:r w:rsidRPr="00480231">
                <w:rPr>
                  <w:rStyle w:val="Hyperlink"/>
                  <w:rFonts w:ascii="Arial" w:hAnsi="Arial" w:cs="Arial"/>
                  <w:b/>
                  <w:lang w:val="en-US" w:eastAsia="en-US"/>
                </w:rPr>
                <w:t>India drops 21 slots on Gender Gap Index 2017, placed behind Bangladesh</w:t>
              </w:r>
            </w:hyperlink>
          </w:p>
          <w:p w:rsidR="00EA5161" w:rsidRPr="00480231" w:rsidRDefault="00EA5161" w:rsidP="00B20C28">
            <w:pPr>
              <w:shd w:val="clear" w:color="auto" w:fill="FFFFFF"/>
              <w:spacing w:before="100" w:beforeAutospacing="1" w:after="100" w:afterAutospacing="1" w:line="390" w:lineRule="atLeast"/>
              <w:rPr>
                <w:rFonts w:ascii="Arial" w:hAnsi="Arial" w:cs="Arial"/>
                <w:b/>
                <w:color w:val="943634" w:themeColor="accent2" w:themeShade="BF"/>
                <w:lang w:val="en-US" w:eastAsia="en-US"/>
              </w:rPr>
            </w:pPr>
            <w:r w:rsidRPr="00480231">
              <w:rPr>
                <w:rFonts w:ascii="Arial" w:hAnsi="Arial" w:cs="Arial"/>
                <w:b/>
                <w:color w:val="943634" w:themeColor="accent2" w:themeShade="BF"/>
                <w:lang w:val="en-US" w:eastAsia="en-US"/>
              </w:rPr>
              <w:t>Indian Express,  Nov 6,  2017</w:t>
            </w:r>
          </w:p>
          <w:p w:rsidR="00EA5161" w:rsidRPr="00480231" w:rsidRDefault="00480231" w:rsidP="00B20C28">
            <w:pPr>
              <w:pStyle w:val="ListParagraph"/>
              <w:numPr>
                <w:ilvl w:val="0"/>
                <w:numId w:val="20"/>
              </w:numPr>
              <w:shd w:val="clear" w:color="auto" w:fill="FFFFFF"/>
              <w:spacing w:before="100" w:beforeAutospacing="1" w:after="100" w:afterAutospacing="1" w:line="390" w:lineRule="atLeast"/>
              <w:rPr>
                <w:rFonts w:ascii="Arial" w:hAnsi="Arial" w:cs="Arial"/>
                <w:b/>
                <w:color w:val="00B050"/>
                <w:sz w:val="24"/>
                <w:szCs w:val="24"/>
                <w:u w:val="single"/>
                <w:lang w:val="en-US" w:eastAsia="en-US"/>
              </w:rPr>
            </w:pPr>
            <w:hyperlink r:id="rId30" w:history="1">
              <w:proofErr w:type="spellStart"/>
              <w:r w:rsidR="00EA5161" w:rsidRPr="00480231">
                <w:rPr>
                  <w:rStyle w:val="Hyperlink"/>
                  <w:rFonts w:ascii="Arial" w:hAnsi="Arial" w:cs="Arial"/>
                  <w:b/>
                  <w:lang w:val="en-US" w:eastAsia="en-US"/>
                </w:rPr>
                <w:t>Cherunniyoor</w:t>
              </w:r>
              <w:proofErr w:type="spellEnd"/>
              <w:r w:rsidR="00EA5161" w:rsidRPr="00480231">
                <w:rPr>
                  <w:rStyle w:val="Hyperlink"/>
                  <w:rFonts w:ascii="Arial" w:hAnsi="Arial" w:cs="Arial"/>
                  <w:b/>
                  <w:lang w:val="en-US" w:eastAsia="en-US"/>
                </w:rPr>
                <w:t xml:space="preserve"> : A gender-friendly </w:t>
              </w:r>
              <w:proofErr w:type="spellStart"/>
              <w:r w:rsidR="00EA5161" w:rsidRPr="00480231">
                <w:rPr>
                  <w:rStyle w:val="Hyperlink"/>
                  <w:rFonts w:ascii="Arial" w:hAnsi="Arial" w:cs="Arial"/>
                  <w:b/>
                  <w:lang w:val="en-US" w:eastAsia="en-US"/>
                </w:rPr>
                <w:t>Panchayat</w:t>
              </w:r>
              <w:proofErr w:type="spellEnd"/>
            </w:hyperlink>
          </w:p>
          <w:p w:rsidR="00687D0E" w:rsidRPr="003125F6" w:rsidRDefault="00687D0E" w:rsidP="00B20C28">
            <w:pPr>
              <w:shd w:val="clear" w:color="auto" w:fill="FFFFFF"/>
              <w:spacing w:before="100" w:beforeAutospacing="1" w:after="100" w:afterAutospacing="1" w:line="390" w:lineRule="atLeast"/>
              <w:rPr>
                <w:rFonts w:ascii="Arial" w:hAnsi="Arial" w:cs="Arial"/>
                <w:b/>
                <w:color w:val="00B050"/>
                <w:u w:val="single"/>
                <w:lang w:val="en-US" w:eastAsia="en-US"/>
              </w:rPr>
            </w:pPr>
            <w:r w:rsidRPr="003125F6">
              <w:rPr>
                <w:rFonts w:ascii="Arial" w:hAnsi="Arial" w:cs="Arial"/>
                <w:b/>
                <w:color w:val="00B050"/>
                <w:u w:val="single"/>
                <w:lang w:val="en-US" w:eastAsia="en-US"/>
              </w:rPr>
              <w:t>JOURNALS</w:t>
            </w:r>
          </w:p>
          <w:p w:rsidR="000069EB" w:rsidRPr="003125F6" w:rsidRDefault="000069EB" w:rsidP="000069EB">
            <w:pPr>
              <w:shd w:val="clear" w:color="auto" w:fill="FFFFFF"/>
              <w:spacing w:before="100" w:beforeAutospacing="1" w:after="100" w:afterAutospacing="1" w:line="390" w:lineRule="atLeast"/>
              <w:jc w:val="both"/>
              <w:rPr>
                <w:rFonts w:ascii="Arial" w:hAnsi="Arial" w:cs="Arial"/>
                <w:b/>
                <w:color w:val="943634" w:themeColor="accent2" w:themeShade="BF"/>
                <w:lang w:val="en-US" w:eastAsia="en-US"/>
              </w:rPr>
            </w:pPr>
            <w:r w:rsidRPr="003125F6">
              <w:rPr>
                <w:rFonts w:ascii="Arial" w:hAnsi="Arial" w:cs="Arial"/>
                <w:b/>
                <w:color w:val="943634" w:themeColor="accent2" w:themeShade="BF"/>
                <w:lang w:val="en-US" w:eastAsia="en-US"/>
              </w:rPr>
              <w:t>Economic and Political Weekly,  Vol.52, No.44, Nov 4, 2017</w:t>
            </w:r>
          </w:p>
          <w:p w:rsidR="000069EB" w:rsidRPr="008727D5" w:rsidRDefault="001210FC" w:rsidP="000069EB">
            <w:pPr>
              <w:pStyle w:val="ListParagraph"/>
              <w:numPr>
                <w:ilvl w:val="0"/>
                <w:numId w:val="19"/>
              </w:numPr>
              <w:shd w:val="clear" w:color="auto" w:fill="FFFFFF"/>
              <w:spacing w:before="100" w:beforeAutospacing="1" w:after="100" w:afterAutospacing="1" w:line="390" w:lineRule="atLeast"/>
              <w:jc w:val="both"/>
              <w:rPr>
                <w:rFonts w:ascii="Arial" w:hAnsi="Arial" w:cs="Arial"/>
                <w:b/>
                <w:color w:val="943634" w:themeColor="accent2" w:themeShade="BF"/>
                <w:lang w:val="en-US" w:eastAsia="en-US"/>
              </w:rPr>
            </w:pPr>
            <w:hyperlink r:id="rId31" w:history="1">
              <w:r w:rsidR="000069EB" w:rsidRPr="008727D5">
                <w:rPr>
                  <w:rStyle w:val="Hyperlink"/>
                  <w:rFonts w:ascii="Arial" w:hAnsi="Arial" w:cs="Arial"/>
                  <w:b/>
                  <w:lang w:val="en-US" w:eastAsia="en-US"/>
                </w:rPr>
                <w:t xml:space="preserve">Fairness of Minimum Wages for MGNREGA,  By – </w:t>
              </w:r>
              <w:proofErr w:type="spellStart"/>
              <w:r w:rsidR="000069EB" w:rsidRPr="008727D5">
                <w:rPr>
                  <w:rStyle w:val="Hyperlink"/>
                  <w:rFonts w:ascii="Arial" w:hAnsi="Arial" w:cs="Arial"/>
                  <w:b/>
                  <w:lang w:val="en-US" w:eastAsia="en-US"/>
                </w:rPr>
                <w:t>Ankita</w:t>
              </w:r>
              <w:proofErr w:type="spellEnd"/>
              <w:r w:rsidR="000069EB" w:rsidRPr="008727D5">
                <w:rPr>
                  <w:rStyle w:val="Hyperlink"/>
                  <w:rFonts w:ascii="Arial" w:hAnsi="Arial" w:cs="Arial"/>
                  <w:b/>
                  <w:lang w:val="en-US" w:eastAsia="en-US"/>
                </w:rPr>
                <w:t xml:space="preserve"> </w:t>
              </w:r>
              <w:proofErr w:type="spellStart"/>
              <w:r w:rsidR="000069EB" w:rsidRPr="008727D5">
                <w:rPr>
                  <w:rStyle w:val="Hyperlink"/>
                  <w:rFonts w:ascii="Arial" w:hAnsi="Arial" w:cs="Arial"/>
                  <w:b/>
                  <w:lang w:val="en-US" w:eastAsia="en-US"/>
                </w:rPr>
                <w:t>Aggarwal</w:t>
              </w:r>
              <w:proofErr w:type="spellEnd"/>
            </w:hyperlink>
          </w:p>
          <w:p w:rsidR="00DD3E33" w:rsidRDefault="000069EB" w:rsidP="00B20C28">
            <w:pPr>
              <w:shd w:val="clear" w:color="auto" w:fill="FFFFFF"/>
              <w:spacing w:before="100" w:beforeAutospacing="1" w:after="100" w:afterAutospacing="1" w:line="390" w:lineRule="atLeast"/>
              <w:rPr>
                <w:rFonts w:ascii="Arial" w:hAnsi="Arial" w:cs="Arial"/>
                <w:b/>
                <w:sz w:val="24"/>
                <w:szCs w:val="24"/>
                <w:u w:val="single"/>
                <w:lang w:val="en-US" w:eastAsia="en-US"/>
              </w:rPr>
            </w:pPr>
            <w:r w:rsidRPr="000069EB">
              <w:rPr>
                <w:rFonts w:ascii="Arial" w:hAnsi="Arial" w:cs="Arial"/>
                <w:b/>
                <w:sz w:val="24"/>
                <w:szCs w:val="24"/>
                <w:u w:val="single"/>
                <w:lang w:val="en-US" w:eastAsia="en-US"/>
              </w:rPr>
              <w:t>ABSTRACT</w:t>
            </w:r>
          </w:p>
          <w:p w:rsidR="000069EB" w:rsidRDefault="000069EB" w:rsidP="000069EB">
            <w:pPr>
              <w:shd w:val="clear" w:color="auto" w:fill="FFFFFF"/>
              <w:spacing w:before="100" w:beforeAutospacing="1" w:after="100" w:afterAutospacing="1" w:line="390" w:lineRule="atLeast"/>
              <w:jc w:val="both"/>
              <w:rPr>
                <w:rFonts w:ascii="Arial" w:hAnsi="Arial" w:cs="Arial"/>
                <w:iCs/>
                <w:color w:val="444444"/>
                <w:shd w:val="clear" w:color="auto" w:fill="FFFFFF"/>
              </w:rPr>
            </w:pPr>
            <w:r w:rsidRPr="000069EB">
              <w:rPr>
                <w:rFonts w:ascii="Arial" w:hAnsi="Arial" w:cs="Arial"/>
                <w:iCs/>
                <w:color w:val="444444"/>
                <w:shd w:val="clear" w:color="auto" w:fill="FFFFFF"/>
              </w:rPr>
              <w:t>Since 2009, wages under the Mahatma Gandhi National Rural Employment Guarantee Scheme have been delinked from the Minimum Wages Act and have not changed from their real value in that year. As a result, MGNREGA workers have been victims of stagnating real wages. In some states, they are paid even less than the minimum wage. This raises serious questions of legality and fairness.</w:t>
            </w:r>
          </w:p>
          <w:p w:rsidR="000069EB" w:rsidRDefault="000069EB" w:rsidP="000069EB">
            <w:pPr>
              <w:shd w:val="clear" w:color="auto" w:fill="FFFFFF"/>
              <w:spacing w:before="100" w:beforeAutospacing="1" w:after="100" w:afterAutospacing="1" w:line="390" w:lineRule="atLeast"/>
              <w:jc w:val="both"/>
              <w:rPr>
                <w:rFonts w:ascii="Arial" w:hAnsi="Arial" w:cs="Arial"/>
                <w:b/>
                <w:color w:val="943634" w:themeColor="accent2" w:themeShade="BF"/>
                <w:lang w:val="en-US" w:eastAsia="en-US"/>
              </w:rPr>
            </w:pPr>
            <w:r>
              <w:rPr>
                <w:rFonts w:ascii="Arial" w:hAnsi="Arial" w:cs="Arial"/>
                <w:b/>
                <w:color w:val="943634" w:themeColor="accent2" w:themeShade="BF"/>
                <w:lang w:val="en-US" w:eastAsia="en-US"/>
              </w:rPr>
              <w:t>Economic and Political Weekly,  Vol.52, No.44, Nov 4, 2017</w:t>
            </w:r>
          </w:p>
          <w:p w:rsidR="000069EB" w:rsidRDefault="001210FC" w:rsidP="000069EB">
            <w:pPr>
              <w:pStyle w:val="ListParagraph"/>
              <w:numPr>
                <w:ilvl w:val="0"/>
                <w:numId w:val="19"/>
              </w:numPr>
              <w:shd w:val="clear" w:color="auto" w:fill="FFFFFF"/>
              <w:spacing w:before="100" w:beforeAutospacing="1" w:after="100" w:afterAutospacing="1" w:line="390" w:lineRule="atLeast"/>
              <w:jc w:val="both"/>
              <w:rPr>
                <w:rFonts w:ascii="Arial" w:hAnsi="Arial" w:cs="Arial"/>
                <w:b/>
                <w:color w:val="943634" w:themeColor="accent2" w:themeShade="BF"/>
                <w:lang w:val="en-US" w:eastAsia="en-US"/>
              </w:rPr>
            </w:pPr>
            <w:hyperlink r:id="rId32" w:history="1">
              <w:r w:rsidR="000069EB" w:rsidRPr="00283BDC">
                <w:rPr>
                  <w:rStyle w:val="Hyperlink"/>
                  <w:rFonts w:ascii="Arial" w:hAnsi="Arial" w:cs="Arial"/>
                  <w:b/>
                  <w:lang w:val="en-US" w:eastAsia="en-US"/>
                </w:rPr>
                <w:t xml:space="preserve">The Supreme Court’s </w:t>
              </w:r>
              <w:r w:rsidR="00283BDC" w:rsidRPr="00283BDC">
                <w:rPr>
                  <w:rStyle w:val="Hyperlink"/>
                  <w:rFonts w:ascii="Arial" w:hAnsi="Arial" w:cs="Arial"/>
                  <w:b/>
                  <w:lang w:val="en-US" w:eastAsia="en-US"/>
                </w:rPr>
                <w:t xml:space="preserve">Right to Privacy </w:t>
              </w:r>
              <w:proofErr w:type="spellStart"/>
              <w:r w:rsidR="00283BDC" w:rsidRPr="00283BDC">
                <w:rPr>
                  <w:rStyle w:val="Hyperlink"/>
                  <w:rFonts w:ascii="Arial" w:hAnsi="Arial" w:cs="Arial"/>
                  <w:b/>
                  <w:lang w:val="en-US" w:eastAsia="en-US"/>
                </w:rPr>
                <w:t>Judgement</w:t>
              </w:r>
              <w:proofErr w:type="spellEnd"/>
              <w:r w:rsidR="00283BDC" w:rsidRPr="00283BDC">
                <w:rPr>
                  <w:rStyle w:val="Hyperlink"/>
                  <w:rFonts w:ascii="Arial" w:hAnsi="Arial" w:cs="Arial"/>
                  <w:b/>
                  <w:lang w:val="en-US" w:eastAsia="en-US"/>
                </w:rPr>
                <w:t xml:space="preserve">, By – </w:t>
              </w:r>
              <w:proofErr w:type="spellStart"/>
              <w:r w:rsidR="00283BDC" w:rsidRPr="00283BDC">
                <w:rPr>
                  <w:rStyle w:val="Hyperlink"/>
                  <w:rFonts w:ascii="Arial" w:hAnsi="Arial" w:cs="Arial"/>
                  <w:b/>
                  <w:lang w:val="en-US" w:eastAsia="en-US"/>
                </w:rPr>
                <w:t>Gautam</w:t>
              </w:r>
              <w:proofErr w:type="spellEnd"/>
              <w:r w:rsidR="00283BDC" w:rsidRPr="00283BDC">
                <w:rPr>
                  <w:rStyle w:val="Hyperlink"/>
                  <w:rFonts w:ascii="Arial" w:hAnsi="Arial" w:cs="Arial"/>
                  <w:b/>
                  <w:lang w:val="en-US" w:eastAsia="en-US"/>
                </w:rPr>
                <w:t xml:space="preserve"> Bhatia</w:t>
              </w:r>
            </w:hyperlink>
          </w:p>
          <w:p w:rsidR="00283BDC" w:rsidRDefault="00283BDC" w:rsidP="00283BDC">
            <w:pPr>
              <w:shd w:val="clear" w:color="auto" w:fill="FFFFFF"/>
              <w:spacing w:before="100" w:beforeAutospacing="1" w:after="100" w:afterAutospacing="1" w:line="390" w:lineRule="atLeast"/>
              <w:jc w:val="both"/>
              <w:rPr>
                <w:rFonts w:ascii="Arial" w:hAnsi="Arial" w:cs="Arial"/>
                <w:b/>
                <w:u w:val="single"/>
                <w:lang w:val="en-US" w:eastAsia="en-US"/>
              </w:rPr>
            </w:pPr>
            <w:r w:rsidRPr="00283BDC">
              <w:rPr>
                <w:rFonts w:ascii="Arial" w:hAnsi="Arial" w:cs="Arial"/>
                <w:b/>
                <w:u w:val="single"/>
                <w:lang w:val="en-US" w:eastAsia="en-US"/>
              </w:rPr>
              <w:t>ABSTRACT</w:t>
            </w:r>
          </w:p>
          <w:p w:rsidR="00283BDC" w:rsidRDefault="00283BDC" w:rsidP="00283BDC">
            <w:pPr>
              <w:shd w:val="clear" w:color="auto" w:fill="FFFFFF"/>
              <w:spacing w:before="100" w:beforeAutospacing="1" w:after="100" w:afterAutospacing="1" w:line="390" w:lineRule="atLeast"/>
              <w:jc w:val="both"/>
              <w:rPr>
                <w:rFonts w:ascii="Arial" w:hAnsi="Arial" w:cs="Arial"/>
                <w:iCs/>
                <w:color w:val="444444"/>
                <w:shd w:val="clear" w:color="auto" w:fill="FFFFFF"/>
              </w:rPr>
            </w:pPr>
            <w:r w:rsidRPr="00283BDC">
              <w:rPr>
                <w:rFonts w:ascii="Arial" w:hAnsi="Arial" w:cs="Arial"/>
                <w:iCs/>
                <w:color w:val="444444"/>
                <w:shd w:val="clear" w:color="auto" w:fill="FFFFFF"/>
              </w:rPr>
              <w:t>The decision of the nine-judge bench of the Supreme Court in </w:t>
            </w:r>
            <w:proofErr w:type="spellStart"/>
            <w:r w:rsidRPr="00283BDC">
              <w:rPr>
                <w:rFonts w:ascii="Arial" w:hAnsi="Arial" w:cs="Arial"/>
                <w:iCs/>
                <w:color w:val="444444"/>
                <w:shd w:val="clear" w:color="auto" w:fill="FFFFFF"/>
              </w:rPr>
              <w:t>Puttaswamy</w:t>
            </w:r>
            <w:proofErr w:type="spellEnd"/>
            <w:r w:rsidRPr="00283BDC">
              <w:rPr>
                <w:rFonts w:ascii="Arial" w:hAnsi="Arial" w:cs="Arial"/>
                <w:iCs/>
                <w:color w:val="444444"/>
                <w:shd w:val="clear" w:color="auto" w:fill="FFFFFF"/>
              </w:rPr>
              <w:t xml:space="preserve"> v Union of India, handed down in late August 2017, affirmed the existence of the fundamental right to privacy under the Constitution. This article examines some of the underlying themes and implications of the judgment: </w:t>
            </w:r>
          </w:p>
          <w:p w:rsidR="00B67DF1" w:rsidRDefault="00B67DF1" w:rsidP="00283BDC">
            <w:pPr>
              <w:shd w:val="clear" w:color="auto" w:fill="FFFFFF"/>
              <w:spacing w:before="100" w:beforeAutospacing="1" w:after="100" w:afterAutospacing="1" w:line="390" w:lineRule="atLeast"/>
              <w:jc w:val="both"/>
              <w:rPr>
                <w:rFonts w:ascii="Arial" w:hAnsi="Arial" w:cs="Arial"/>
                <w:b/>
                <w:color w:val="943634" w:themeColor="accent2" w:themeShade="BF"/>
                <w:lang w:val="en-US" w:eastAsia="en-US"/>
              </w:rPr>
            </w:pPr>
            <w:r w:rsidRPr="00B67DF1">
              <w:rPr>
                <w:rFonts w:ascii="Arial" w:hAnsi="Arial" w:cs="Arial"/>
                <w:b/>
                <w:color w:val="943634" w:themeColor="accent2" w:themeShade="BF"/>
                <w:lang w:val="en-US" w:eastAsia="en-US"/>
              </w:rPr>
              <w:lastRenderedPageBreak/>
              <w:t>Economic and Political Weekly,  Vol.52, No.44, Nov 4, 2017</w:t>
            </w:r>
          </w:p>
          <w:p w:rsidR="00B67DF1" w:rsidRDefault="001210FC" w:rsidP="00B67DF1">
            <w:pPr>
              <w:pStyle w:val="ListParagraph"/>
              <w:numPr>
                <w:ilvl w:val="0"/>
                <w:numId w:val="19"/>
              </w:numPr>
              <w:shd w:val="clear" w:color="auto" w:fill="FFFFFF"/>
              <w:spacing w:before="100" w:beforeAutospacing="1" w:after="100" w:afterAutospacing="1" w:line="390" w:lineRule="atLeast"/>
              <w:jc w:val="both"/>
              <w:rPr>
                <w:rFonts w:ascii="Arial" w:hAnsi="Arial" w:cs="Arial"/>
                <w:b/>
                <w:color w:val="943634" w:themeColor="accent2" w:themeShade="BF"/>
                <w:lang w:val="en-US" w:eastAsia="en-US"/>
              </w:rPr>
            </w:pPr>
            <w:hyperlink r:id="rId33" w:history="1">
              <w:r w:rsidR="00B67DF1" w:rsidRPr="00B67DF1">
                <w:rPr>
                  <w:rStyle w:val="Hyperlink"/>
                  <w:rFonts w:ascii="Arial" w:hAnsi="Arial" w:cs="Arial"/>
                  <w:b/>
                  <w:lang w:val="en-US" w:eastAsia="en-US"/>
                </w:rPr>
                <w:t xml:space="preserve">Rags to Riches? Intergenerational Occupational Mobility in India,  By – </w:t>
              </w:r>
              <w:proofErr w:type="spellStart"/>
              <w:r w:rsidR="00B67DF1" w:rsidRPr="00B67DF1">
                <w:rPr>
                  <w:rStyle w:val="Hyperlink"/>
                  <w:rFonts w:ascii="Arial" w:hAnsi="Arial" w:cs="Arial"/>
                  <w:b/>
                  <w:lang w:val="en-US" w:eastAsia="en-US"/>
                </w:rPr>
                <w:t>Vegard</w:t>
              </w:r>
              <w:proofErr w:type="spellEnd"/>
              <w:r w:rsidR="00B67DF1" w:rsidRPr="00B67DF1">
                <w:rPr>
                  <w:rStyle w:val="Hyperlink"/>
                  <w:rFonts w:ascii="Arial" w:hAnsi="Arial" w:cs="Arial"/>
                  <w:b/>
                  <w:lang w:val="en-US" w:eastAsia="en-US"/>
                </w:rPr>
                <w:t xml:space="preserve"> </w:t>
              </w:r>
              <w:proofErr w:type="spellStart"/>
              <w:r w:rsidR="00B67DF1" w:rsidRPr="00B67DF1">
                <w:rPr>
                  <w:rStyle w:val="Hyperlink"/>
                  <w:rFonts w:ascii="Arial" w:hAnsi="Arial" w:cs="Arial"/>
                  <w:b/>
                  <w:lang w:val="en-US" w:eastAsia="en-US"/>
                </w:rPr>
                <w:t>Iversen</w:t>
              </w:r>
              <w:proofErr w:type="spellEnd"/>
              <w:r w:rsidR="00B67DF1" w:rsidRPr="00B67DF1">
                <w:rPr>
                  <w:rStyle w:val="Hyperlink"/>
                  <w:rFonts w:ascii="Arial" w:hAnsi="Arial" w:cs="Arial"/>
                  <w:b/>
                  <w:lang w:val="en-US" w:eastAsia="en-US"/>
                </w:rPr>
                <w:t xml:space="preserve">, </w:t>
              </w:r>
              <w:proofErr w:type="spellStart"/>
              <w:r w:rsidR="00B67DF1" w:rsidRPr="00B67DF1">
                <w:rPr>
                  <w:rStyle w:val="Hyperlink"/>
                  <w:rFonts w:ascii="Arial" w:hAnsi="Arial" w:cs="Arial"/>
                  <w:b/>
                  <w:lang w:val="en-US" w:eastAsia="en-US"/>
                </w:rPr>
                <w:t>Anirudh</w:t>
              </w:r>
              <w:proofErr w:type="spellEnd"/>
              <w:r w:rsidR="00B67DF1" w:rsidRPr="00B67DF1">
                <w:rPr>
                  <w:rStyle w:val="Hyperlink"/>
                  <w:rFonts w:ascii="Arial" w:hAnsi="Arial" w:cs="Arial"/>
                  <w:b/>
                  <w:lang w:val="en-US" w:eastAsia="en-US"/>
                </w:rPr>
                <w:t xml:space="preserve"> Krishna &amp; </w:t>
              </w:r>
              <w:proofErr w:type="spellStart"/>
              <w:r w:rsidR="00B67DF1" w:rsidRPr="00B67DF1">
                <w:rPr>
                  <w:rStyle w:val="Hyperlink"/>
                  <w:rFonts w:ascii="Arial" w:hAnsi="Arial" w:cs="Arial"/>
                  <w:b/>
                  <w:lang w:val="en-US" w:eastAsia="en-US"/>
                </w:rPr>
                <w:t>Kunal</w:t>
              </w:r>
              <w:proofErr w:type="spellEnd"/>
              <w:r w:rsidR="00B67DF1" w:rsidRPr="00B67DF1">
                <w:rPr>
                  <w:rStyle w:val="Hyperlink"/>
                  <w:rFonts w:ascii="Arial" w:hAnsi="Arial" w:cs="Arial"/>
                  <w:b/>
                  <w:lang w:val="en-US" w:eastAsia="en-US"/>
                </w:rPr>
                <w:t xml:space="preserve"> </w:t>
              </w:r>
              <w:proofErr w:type="spellStart"/>
              <w:r w:rsidR="00B67DF1" w:rsidRPr="00B67DF1">
                <w:rPr>
                  <w:rStyle w:val="Hyperlink"/>
                  <w:rFonts w:ascii="Arial" w:hAnsi="Arial" w:cs="Arial"/>
                  <w:b/>
                  <w:lang w:val="en-US" w:eastAsia="en-US"/>
                </w:rPr>
                <w:t>Sen</w:t>
              </w:r>
              <w:proofErr w:type="spellEnd"/>
            </w:hyperlink>
          </w:p>
          <w:p w:rsidR="00B67DF1" w:rsidRDefault="00B67DF1" w:rsidP="00B67DF1">
            <w:pPr>
              <w:shd w:val="clear" w:color="auto" w:fill="FFFFFF"/>
              <w:spacing w:before="100" w:beforeAutospacing="1" w:after="100" w:afterAutospacing="1" w:line="390" w:lineRule="atLeast"/>
              <w:jc w:val="both"/>
              <w:rPr>
                <w:rFonts w:ascii="Arial" w:hAnsi="Arial" w:cs="Arial"/>
                <w:b/>
                <w:u w:val="single"/>
                <w:lang w:val="en-US" w:eastAsia="en-US"/>
              </w:rPr>
            </w:pPr>
            <w:r w:rsidRPr="00B67DF1">
              <w:rPr>
                <w:rFonts w:ascii="Arial" w:hAnsi="Arial" w:cs="Arial"/>
                <w:b/>
                <w:u w:val="single"/>
                <w:lang w:val="en-US" w:eastAsia="en-US"/>
              </w:rPr>
              <w:t>ABSTRACT</w:t>
            </w:r>
          </w:p>
          <w:p w:rsidR="00B67DF1" w:rsidRDefault="00B67DF1" w:rsidP="00B67DF1">
            <w:pPr>
              <w:shd w:val="clear" w:color="auto" w:fill="FFFFFF"/>
              <w:spacing w:before="100" w:beforeAutospacing="1" w:after="100" w:afterAutospacing="1" w:line="390" w:lineRule="atLeast"/>
              <w:jc w:val="both"/>
              <w:rPr>
                <w:rFonts w:ascii="Arial" w:hAnsi="Arial" w:cs="Arial"/>
                <w:iCs/>
                <w:color w:val="444444"/>
                <w:shd w:val="clear" w:color="auto" w:fill="FFFFFF"/>
              </w:rPr>
            </w:pPr>
            <w:r w:rsidRPr="00B67DF1">
              <w:rPr>
                <w:rFonts w:ascii="Arial" w:hAnsi="Arial" w:cs="Arial"/>
                <w:iCs/>
                <w:color w:val="444444"/>
                <w:shd w:val="clear" w:color="auto" w:fill="FFFFFF"/>
              </w:rPr>
              <w:t>The paper examines intergenerational occupational mobility in India among males. This analysis differs from previous work in three important respects. First, a finer-grained categorisation that takes into account differences in skill levels across occupations as well as India’s social hierarchy of labour is used. Second, both large and moderate ascents and descents are examined. Third, the situation in India with mobility patterns at other times and in other countries is compared.</w:t>
            </w:r>
          </w:p>
          <w:p w:rsidR="00F67722" w:rsidRPr="00F67722" w:rsidRDefault="00F67722" w:rsidP="00F67722">
            <w:pPr>
              <w:shd w:val="clear" w:color="auto" w:fill="FFFFFF"/>
              <w:spacing w:before="100" w:beforeAutospacing="1" w:after="100" w:afterAutospacing="1" w:line="390" w:lineRule="atLeast"/>
              <w:jc w:val="both"/>
              <w:rPr>
                <w:rFonts w:ascii="Arial" w:hAnsi="Arial" w:cs="Arial"/>
                <w:b/>
                <w:color w:val="943634" w:themeColor="accent2" w:themeShade="BF"/>
                <w:lang w:val="en-US" w:eastAsia="en-US"/>
              </w:rPr>
            </w:pPr>
            <w:r>
              <w:rPr>
                <w:rFonts w:ascii="Arial" w:hAnsi="Arial" w:cs="Arial"/>
                <w:b/>
                <w:color w:val="943634" w:themeColor="accent2" w:themeShade="BF"/>
                <w:lang w:val="en-US" w:eastAsia="en-US"/>
              </w:rPr>
              <w:t>Gender and Development, Vol.25, No.2, 2017</w:t>
            </w:r>
          </w:p>
          <w:p w:rsidR="00F67722" w:rsidRDefault="001210FC" w:rsidP="00F67722">
            <w:pPr>
              <w:pStyle w:val="ListParagraph"/>
              <w:numPr>
                <w:ilvl w:val="0"/>
                <w:numId w:val="19"/>
              </w:numPr>
              <w:shd w:val="clear" w:color="auto" w:fill="FFFFFF"/>
              <w:spacing w:before="100" w:beforeAutospacing="1" w:after="100" w:afterAutospacing="1" w:line="390" w:lineRule="atLeast"/>
              <w:jc w:val="both"/>
              <w:rPr>
                <w:rFonts w:ascii="Arial" w:hAnsi="Arial" w:cs="Arial"/>
                <w:b/>
                <w:lang w:val="en-US" w:eastAsia="en-US"/>
              </w:rPr>
            </w:pPr>
            <w:hyperlink r:id="rId34" w:history="1">
              <w:r w:rsidR="00F67722" w:rsidRPr="00F67722">
                <w:rPr>
                  <w:rStyle w:val="Hyperlink"/>
                  <w:rFonts w:ascii="Arial" w:hAnsi="Arial" w:cs="Arial"/>
                  <w:b/>
                  <w:lang w:val="en-US" w:eastAsia="en-US"/>
                </w:rPr>
                <w:t xml:space="preserve">No Relief : Lived Experience of Inadequate Sanitation Access of Poor Urban Women in India,  By – </w:t>
              </w:r>
              <w:proofErr w:type="spellStart"/>
              <w:r w:rsidR="00F67722" w:rsidRPr="00F67722">
                <w:rPr>
                  <w:rStyle w:val="Hyperlink"/>
                  <w:rFonts w:ascii="Arial" w:hAnsi="Arial" w:cs="Arial"/>
                  <w:b/>
                  <w:lang w:val="en-US" w:eastAsia="en-US"/>
                </w:rPr>
                <w:t>Seema</w:t>
              </w:r>
              <w:proofErr w:type="spellEnd"/>
              <w:r w:rsidR="00F67722" w:rsidRPr="00F67722">
                <w:rPr>
                  <w:rStyle w:val="Hyperlink"/>
                  <w:rFonts w:ascii="Arial" w:hAnsi="Arial" w:cs="Arial"/>
                  <w:b/>
                  <w:lang w:val="en-US" w:eastAsia="en-US"/>
                </w:rPr>
                <w:t xml:space="preserve"> </w:t>
              </w:r>
              <w:proofErr w:type="spellStart"/>
              <w:r w:rsidR="00F67722" w:rsidRPr="00F67722">
                <w:rPr>
                  <w:rStyle w:val="Hyperlink"/>
                  <w:rFonts w:ascii="Arial" w:hAnsi="Arial" w:cs="Arial"/>
                  <w:b/>
                  <w:lang w:val="en-US" w:eastAsia="en-US"/>
                </w:rPr>
                <w:t>Kulkarni</w:t>
              </w:r>
              <w:proofErr w:type="spellEnd"/>
              <w:r w:rsidR="00F67722" w:rsidRPr="00F67722">
                <w:rPr>
                  <w:rStyle w:val="Hyperlink"/>
                  <w:rFonts w:ascii="Arial" w:hAnsi="Arial" w:cs="Arial"/>
                  <w:b/>
                  <w:lang w:val="en-US" w:eastAsia="en-US"/>
                </w:rPr>
                <w:t xml:space="preserve">, Kathleen O’ Reilly &amp; </w:t>
              </w:r>
              <w:proofErr w:type="spellStart"/>
              <w:r w:rsidR="00F67722" w:rsidRPr="00F67722">
                <w:rPr>
                  <w:rStyle w:val="Hyperlink"/>
                  <w:rFonts w:ascii="Arial" w:hAnsi="Arial" w:cs="Arial"/>
                  <w:b/>
                  <w:lang w:val="en-US" w:eastAsia="en-US"/>
                </w:rPr>
                <w:t>Sneha</w:t>
              </w:r>
              <w:proofErr w:type="spellEnd"/>
              <w:r w:rsidR="00F67722" w:rsidRPr="00F67722">
                <w:rPr>
                  <w:rStyle w:val="Hyperlink"/>
                  <w:rFonts w:ascii="Arial" w:hAnsi="Arial" w:cs="Arial"/>
                  <w:b/>
                  <w:lang w:val="en-US" w:eastAsia="en-US"/>
                </w:rPr>
                <w:t xml:space="preserve"> </w:t>
              </w:r>
              <w:proofErr w:type="spellStart"/>
              <w:r w:rsidR="00F67722" w:rsidRPr="00F67722">
                <w:rPr>
                  <w:rStyle w:val="Hyperlink"/>
                  <w:rFonts w:ascii="Arial" w:hAnsi="Arial" w:cs="Arial"/>
                  <w:b/>
                  <w:lang w:val="en-US" w:eastAsia="en-US"/>
                </w:rPr>
                <w:t>Bhat</w:t>
              </w:r>
              <w:proofErr w:type="spellEnd"/>
            </w:hyperlink>
          </w:p>
          <w:p w:rsidR="00F67722" w:rsidRDefault="00F67722" w:rsidP="00F67722">
            <w:pPr>
              <w:shd w:val="clear" w:color="auto" w:fill="FFFFFF"/>
              <w:spacing w:before="100" w:beforeAutospacing="1" w:after="100" w:afterAutospacing="1" w:line="390" w:lineRule="atLeast"/>
              <w:jc w:val="both"/>
              <w:rPr>
                <w:rFonts w:ascii="Arial" w:hAnsi="Arial" w:cs="Arial"/>
                <w:b/>
                <w:u w:val="single"/>
                <w:lang w:val="en-US" w:eastAsia="en-US"/>
              </w:rPr>
            </w:pPr>
            <w:r>
              <w:rPr>
                <w:rFonts w:ascii="Arial" w:hAnsi="Arial" w:cs="Arial"/>
                <w:b/>
                <w:u w:val="single"/>
                <w:lang w:val="en-US" w:eastAsia="en-US"/>
              </w:rPr>
              <w:t xml:space="preserve">ABSTRACT </w:t>
            </w:r>
          </w:p>
          <w:p w:rsidR="00F67722" w:rsidRDefault="00F67722" w:rsidP="00F67722">
            <w:pPr>
              <w:shd w:val="clear" w:color="auto" w:fill="FFFFFF"/>
              <w:spacing w:before="100" w:beforeAutospacing="1" w:after="100" w:afterAutospacing="1" w:line="390" w:lineRule="atLeast"/>
              <w:jc w:val="both"/>
              <w:rPr>
                <w:rFonts w:ascii="Arial" w:hAnsi="Arial" w:cs="Arial"/>
                <w:color w:val="545454"/>
                <w:shd w:val="clear" w:color="auto" w:fill="FFFFFF"/>
              </w:rPr>
            </w:pPr>
            <w:r w:rsidRPr="00F67722">
              <w:rPr>
                <w:rFonts w:ascii="Arial" w:hAnsi="Arial" w:cs="Arial"/>
                <w:color w:val="545454"/>
                <w:shd w:val="clear" w:color="auto" w:fill="FFFFFF"/>
              </w:rPr>
              <w:t xml:space="preserve">The provision of sanitation in India has attracted much attention, but research and policies focusing on gender in relation to sanitation often fail to focus on sanitation-related violence against women (VAW). This article focuses on research in </w:t>
            </w:r>
            <w:proofErr w:type="spellStart"/>
            <w:r w:rsidRPr="00F67722">
              <w:rPr>
                <w:rFonts w:ascii="Arial" w:hAnsi="Arial" w:cs="Arial"/>
                <w:color w:val="545454"/>
                <w:shd w:val="clear" w:color="auto" w:fill="FFFFFF"/>
              </w:rPr>
              <w:t>Pune</w:t>
            </w:r>
            <w:proofErr w:type="spellEnd"/>
            <w:r w:rsidRPr="00F67722">
              <w:rPr>
                <w:rFonts w:ascii="Arial" w:hAnsi="Arial" w:cs="Arial"/>
                <w:color w:val="545454"/>
                <w:shd w:val="clear" w:color="auto" w:fill="FFFFFF"/>
              </w:rPr>
              <w:t xml:space="preserve"> (in Maharashtra) and </w:t>
            </w:r>
            <w:proofErr w:type="spellStart"/>
            <w:r w:rsidRPr="00F67722">
              <w:rPr>
                <w:rFonts w:ascii="Arial" w:hAnsi="Arial" w:cs="Arial"/>
                <w:color w:val="545454"/>
                <w:shd w:val="clear" w:color="auto" w:fill="FFFFFF"/>
              </w:rPr>
              <w:t>Jaipur</w:t>
            </w:r>
            <w:proofErr w:type="spellEnd"/>
            <w:r w:rsidRPr="00F67722">
              <w:rPr>
                <w:rFonts w:ascii="Arial" w:hAnsi="Arial" w:cs="Arial"/>
                <w:color w:val="545454"/>
                <w:shd w:val="clear" w:color="auto" w:fill="FFFFFF"/>
              </w:rPr>
              <w:t xml:space="preserve"> (in Rajasthan). It offers evidence of slum-dwelling women’s experiences of harassment and violence related to poor or absent sanitation facilities</w:t>
            </w:r>
            <w:r>
              <w:rPr>
                <w:rFonts w:ascii="Arial" w:hAnsi="Arial" w:cs="Arial"/>
                <w:color w:val="545454"/>
                <w:shd w:val="clear" w:color="auto" w:fill="FFFFFF"/>
              </w:rPr>
              <w:t>.</w:t>
            </w:r>
          </w:p>
          <w:p w:rsidR="00BB0170" w:rsidRDefault="00BB0170" w:rsidP="00F67722">
            <w:pPr>
              <w:shd w:val="clear" w:color="auto" w:fill="FFFFFF"/>
              <w:spacing w:before="100" w:beforeAutospacing="1" w:after="100" w:afterAutospacing="1" w:line="390" w:lineRule="atLeast"/>
              <w:jc w:val="both"/>
              <w:rPr>
                <w:rFonts w:ascii="Arial" w:hAnsi="Arial" w:cs="Arial"/>
                <w:b/>
                <w:color w:val="943634" w:themeColor="accent2" w:themeShade="BF"/>
                <w:shd w:val="clear" w:color="auto" w:fill="FFFFFF"/>
              </w:rPr>
            </w:pPr>
            <w:r w:rsidRPr="00BB0170">
              <w:rPr>
                <w:rFonts w:ascii="Arial" w:hAnsi="Arial" w:cs="Arial"/>
                <w:b/>
                <w:color w:val="943634" w:themeColor="accent2" w:themeShade="BF"/>
                <w:shd w:val="clear" w:color="auto" w:fill="FFFFFF"/>
              </w:rPr>
              <w:t>Gender and Development,</w:t>
            </w:r>
            <w:r>
              <w:rPr>
                <w:rFonts w:ascii="Arial" w:hAnsi="Arial" w:cs="Arial"/>
                <w:b/>
                <w:color w:val="943634" w:themeColor="accent2" w:themeShade="BF"/>
                <w:shd w:val="clear" w:color="auto" w:fill="FFFFFF"/>
              </w:rPr>
              <w:t xml:space="preserve"> Vol.25, No.2, 2017</w:t>
            </w:r>
          </w:p>
          <w:p w:rsidR="00BB0170" w:rsidRDefault="001210FC" w:rsidP="00BB0170">
            <w:pPr>
              <w:pStyle w:val="ListParagraph"/>
              <w:numPr>
                <w:ilvl w:val="0"/>
                <w:numId w:val="19"/>
              </w:numPr>
              <w:shd w:val="clear" w:color="auto" w:fill="FFFFFF"/>
              <w:spacing w:before="100" w:beforeAutospacing="1" w:after="100" w:afterAutospacing="1" w:line="390" w:lineRule="atLeast"/>
              <w:jc w:val="both"/>
              <w:rPr>
                <w:rFonts w:ascii="Arial" w:hAnsi="Arial" w:cs="Arial"/>
                <w:b/>
                <w:color w:val="943634" w:themeColor="accent2" w:themeShade="BF"/>
                <w:shd w:val="clear" w:color="auto" w:fill="FFFFFF"/>
              </w:rPr>
            </w:pPr>
            <w:hyperlink r:id="rId35" w:history="1">
              <w:r w:rsidR="00BB0170" w:rsidRPr="00BB0170">
                <w:rPr>
                  <w:rStyle w:val="Hyperlink"/>
                  <w:rFonts w:ascii="Arial" w:hAnsi="Arial" w:cs="Arial"/>
                  <w:b/>
                  <w:shd w:val="clear" w:color="auto" w:fill="FFFFFF"/>
                </w:rPr>
                <w:t xml:space="preserve">In Troubled Waters : Water </w:t>
              </w:r>
              <w:proofErr w:type="spellStart"/>
              <w:r w:rsidR="00BB0170" w:rsidRPr="00BB0170">
                <w:rPr>
                  <w:rStyle w:val="Hyperlink"/>
                  <w:rFonts w:ascii="Arial" w:hAnsi="Arial" w:cs="Arial"/>
                  <w:b/>
                  <w:shd w:val="clear" w:color="auto" w:fill="FFFFFF"/>
                </w:rPr>
                <w:t>Commodification</w:t>
              </w:r>
              <w:proofErr w:type="spellEnd"/>
              <w:r w:rsidR="00BB0170" w:rsidRPr="00BB0170">
                <w:rPr>
                  <w:rStyle w:val="Hyperlink"/>
                  <w:rFonts w:ascii="Arial" w:hAnsi="Arial" w:cs="Arial"/>
                  <w:b/>
                  <w:shd w:val="clear" w:color="auto" w:fill="FFFFFF"/>
                </w:rPr>
                <w:t xml:space="preserve">, law, gender and Poverty in Bangalore,  By – </w:t>
              </w:r>
              <w:proofErr w:type="spellStart"/>
              <w:r w:rsidR="00BB0170" w:rsidRPr="00BB0170">
                <w:rPr>
                  <w:rStyle w:val="Hyperlink"/>
                  <w:rFonts w:ascii="Arial" w:hAnsi="Arial" w:cs="Arial"/>
                  <w:b/>
                  <w:shd w:val="clear" w:color="auto" w:fill="FFFFFF"/>
                </w:rPr>
                <w:t>Kaveri</w:t>
              </w:r>
              <w:proofErr w:type="spellEnd"/>
              <w:r w:rsidR="00BB0170" w:rsidRPr="00BB0170">
                <w:rPr>
                  <w:rStyle w:val="Hyperlink"/>
                  <w:rFonts w:ascii="Arial" w:hAnsi="Arial" w:cs="Arial"/>
                  <w:b/>
                  <w:shd w:val="clear" w:color="auto" w:fill="FFFFFF"/>
                </w:rPr>
                <w:t xml:space="preserve"> </w:t>
              </w:r>
              <w:proofErr w:type="spellStart"/>
              <w:r w:rsidR="00BB0170" w:rsidRPr="00BB0170">
                <w:rPr>
                  <w:rStyle w:val="Hyperlink"/>
                  <w:rFonts w:ascii="Arial" w:hAnsi="Arial" w:cs="Arial"/>
                  <w:b/>
                  <w:shd w:val="clear" w:color="auto" w:fill="FFFFFF"/>
                </w:rPr>
                <w:t>Thara</w:t>
              </w:r>
              <w:proofErr w:type="spellEnd"/>
            </w:hyperlink>
          </w:p>
          <w:p w:rsidR="00BB0170" w:rsidRDefault="00BB0170" w:rsidP="00BB0170">
            <w:pPr>
              <w:shd w:val="clear" w:color="auto" w:fill="FFFFFF"/>
              <w:spacing w:before="100" w:beforeAutospacing="1" w:after="100" w:afterAutospacing="1" w:line="390" w:lineRule="atLeast"/>
              <w:jc w:val="both"/>
              <w:rPr>
                <w:rFonts w:ascii="Arial" w:hAnsi="Arial" w:cs="Arial"/>
                <w:b/>
                <w:u w:val="single"/>
                <w:shd w:val="clear" w:color="auto" w:fill="FFFFFF"/>
              </w:rPr>
            </w:pPr>
            <w:r>
              <w:rPr>
                <w:rFonts w:ascii="Arial" w:hAnsi="Arial" w:cs="Arial"/>
                <w:b/>
                <w:u w:val="single"/>
                <w:shd w:val="clear" w:color="auto" w:fill="FFFFFF"/>
              </w:rPr>
              <w:t xml:space="preserve">ABSTRACT </w:t>
            </w:r>
          </w:p>
          <w:p w:rsidR="00BB0170" w:rsidRPr="00BB0170" w:rsidRDefault="00BB0170" w:rsidP="00BB0170">
            <w:pPr>
              <w:shd w:val="clear" w:color="auto" w:fill="FFFFFF"/>
              <w:spacing w:before="100" w:beforeAutospacing="1" w:after="100" w:afterAutospacing="1" w:line="390" w:lineRule="atLeast"/>
              <w:jc w:val="both"/>
              <w:rPr>
                <w:rFonts w:ascii="Arial" w:hAnsi="Arial" w:cs="Arial"/>
                <w:b/>
                <w:shd w:val="clear" w:color="auto" w:fill="FFFFFF"/>
              </w:rPr>
            </w:pPr>
            <w:r>
              <w:rPr>
                <w:rFonts w:ascii="Arial" w:hAnsi="Arial" w:cs="Arial"/>
                <w:color w:val="333333"/>
              </w:rPr>
              <w:t xml:space="preserve">The project of privatisation of water has been floated in Bangalore since </w:t>
            </w:r>
            <w:r>
              <w:rPr>
                <w:rFonts w:ascii="Arial" w:hAnsi="Arial" w:cs="Arial"/>
                <w:color w:val="333333"/>
              </w:rPr>
              <w:lastRenderedPageBreak/>
              <w:t>1999, and though it has been kept in abeyance by social activists and non-government organisations working with the urban poor, water is being commoditised. In this article, I examine the impact of this process on the struggles of poor women to access water for themselves and their dependants, in a slum rehabilitation area in Bangalore.</w:t>
            </w:r>
          </w:p>
          <w:p w:rsidR="00687D0E" w:rsidRPr="008964AE" w:rsidRDefault="00687D0E" w:rsidP="00B20C28">
            <w:pPr>
              <w:shd w:val="clear" w:color="auto" w:fill="FFFFFF"/>
              <w:spacing w:before="100" w:beforeAutospacing="1" w:after="100" w:afterAutospacing="1" w:line="390" w:lineRule="atLeast"/>
              <w:rPr>
                <w:rFonts w:ascii="Arial" w:hAnsi="Arial" w:cs="Arial"/>
                <w:b/>
                <w:color w:val="943634" w:themeColor="accent2" w:themeShade="BF"/>
                <w:sz w:val="24"/>
                <w:szCs w:val="24"/>
                <w:lang w:val="en-US" w:eastAsia="en-US"/>
              </w:rPr>
            </w:pPr>
            <w:r w:rsidRPr="008964AE">
              <w:rPr>
                <w:rFonts w:ascii="Arial" w:hAnsi="Arial" w:cs="Arial"/>
                <w:b/>
                <w:color w:val="943634" w:themeColor="accent2" w:themeShade="BF"/>
                <w:sz w:val="24"/>
                <w:szCs w:val="24"/>
                <w:lang w:val="en-US" w:eastAsia="en-US"/>
              </w:rPr>
              <w:t>Feminist Economics,  Vol.23,  No.4,  October, 2017</w:t>
            </w:r>
          </w:p>
          <w:p w:rsidR="00687D0E" w:rsidRPr="008964AE" w:rsidRDefault="001210FC" w:rsidP="00687D0E">
            <w:pPr>
              <w:pStyle w:val="NoSpacing"/>
              <w:numPr>
                <w:ilvl w:val="0"/>
                <w:numId w:val="18"/>
              </w:numPr>
              <w:rPr>
                <w:rFonts w:ascii="Arial" w:hAnsi="Arial" w:cs="Arial"/>
                <w:color w:val="943634" w:themeColor="accent2" w:themeShade="BF"/>
                <w:lang w:val="en-US" w:eastAsia="en-US"/>
              </w:rPr>
            </w:pPr>
            <w:hyperlink r:id="rId36" w:history="1">
              <w:r w:rsidR="00687D0E" w:rsidRPr="008964AE">
                <w:rPr>
                  <w:rStyle w:val="Hyperlink"/>
                  <w:rFonts w:ascii="Arial" w:hAnsi="Arial" w:cs="Arial"/>
                  <w:b/>
                  <w:sz w:val="24"/>
                  <w:szCs w:val="24"/>
                  <w:lang w:val="en-US" w:eastAsia="en-US"/>
                </w:rPr>
                <w:t xml:space="preserve">Bargaining or Backlash? Evidence on Intimate Partner Violence from the Dominican Republic,  By – Cruz </w:t>
              </w:r>
              <w:proofErr w:type="spellStart"/>
              <w:r w:rsidR="00687D0E" w:rsidRPr="008964AE">
                <w:rPr>
                  <w:rStyle w:val="Hyperlink"/>
                  <w:rFonts w:ascii="Arial" w:hAnsi="Arial" w:cs="Arial"/>
                  <w:b/>
                  <w:sz w:val="24"/>
                  <w:szCs w:val="24"/>
                  <w:lang w:val="en-US" w:eastAsia="en-US"/>
                </w:rPr>
                <w:t>Caridad</w:t>
              </w:r>
              <w:proofErr w:type="spellEnd"/>
              <w:r w:rsidR="00687D0E" w:rsidRPr="008964AE">
                <w:rPr>
                  <w:rStyle w:val="Hyperlink"/>
                  <w:rFonts w:ascii="Arial" w:hAnsi="Arial" w:cs="Arial"/>
                  <w:b/>
                  <w:sz w:val="24"/>
                  <w:szCs w:val="24"/>
                  <w:lang w:val="en-US" w:eastAsia="en-US"/>
                </w:rPr>
                <w:t xml:space="preserve"> </w:t>
              </w:r>
              <w:proofErr w:type="spellStart"/>
              <w:r w:rsidR="00687D0E" w:rsidRPr="008964AE">
                <w:rPr>
                  <w:rStyle w:val="Hyperlink"/>
                  <w:rFonts w:ascii="Arial" w:hAnsi="Arial" w:cs="Arial"/>
                  <w:b/>
                  <w:sz w:val="24"/>
                  <w:szCs w:val="24"/>
                  <w:lang w:val="en-US" w:eastAsia="en-US"/>
                </w:rPr>
                <w:t>Bueno</w:t>
              </w:r>
              <w:proofErr w:type="spellEnd"/>
              <w:r w:rsidR="00687D0E" w:rsidRPr="008964AE">
                <w:rPr>
                  <w:rStyle w:val="Hyperlink"/>
                  <w:rFonts w:ascii="Arial" w:hAnsi="Arial" w:cs="Arial"/>
                  <w:b/>
                  <w:sz w:val="24"/>
                  <w:szCs w:val="24"/>
                  <w:lang w:val="en-US" w:eastAsia="en-US"/>
                </w:rPr>
                <w:t xml:space="preserve"> and Errol </w:t>
              </w:r>
              <w:proofErr w:type="spellStart"/>
              <w:r w:rsidR="00687D0E" w:rsidRPr="008964AE">
                <w:rPr>
                  <w:rStyle w:val="Hyperlink"/>
                  <w:rFonts w:ascii="Arial" w:hAnsi="Arial" w:cs="Arial"/>
                  <w:b/>
                  <w:sz w:val="24"/>
                  <w:szCs w:val="24"/>
                  <w:lang w:val="en-US" w:eastAsia="en-US"/>
                </w:rPr>
                <w:t>A.Henderson</w:t>
              </w:r>
              <w:proofErr w:type="spellEnd"/>
            </w:hyperlink>
          </w:p>
          <w:p w:rsidR="008964AE" w:rsidRPr="008964AE" w:rsidRDefault="00687D0E" w:rsidP="00B20C28">
            <w:pPr>
              <w:shd w:val="clear" w:color="auto" w:fill="FFFFFF"/>
              <w:spacing w:before="100" w:beforeAutospacing="1" w:after="100" w:afterAutospacing="1" w:line="390" w:lineRule="atLeast"/>
              <w:rPr>
                <w:rFonts w:ascii="Arial" w:hAnsi="Arial" w:cs="Arial"/>
                <w:b/>
                <w:color w:val="000000"/>
                <w:sz w:val="24"/>
                <w:szCs w:val="24"/>
                <w:u w:val="single"/>
                <w:lang w:val="en-US" w:eastAsia="en-US"/>
              </w:rPr>
            </w:pPr>
            <w:r w:rsidRPr="008964AE">
              <w:rPr>
                <w:rFonts w:ascii="Arial" w:hAnsi="Arial" w:cs="Arial"/>
                <w:b/>
                <w:color w:val="000000"/>
                <w:sz w:val="24"/>
                <w:szCs w:val="24"/>
                <w:u w:val="single"/>
                <w:lang w:val="en-US" w:eastAsia="en-US"/>
              </w:rPr>
              <w:t>ABSTRACT</w:t>
            </w:r>
          </w:p>
          <w:p w:rsidR="00687D0E" w:rsidRPr="008964AE" w:rsidRDefault="00687D0E" w:rsidP="008964AE">
            <w:pPr>
              <w:shd w:val="clear" w:color="auto" w:fill="FFFFFF"/>
              <w:spacing w:before="100" w:beforeAutospacing="1" w:after="100" w:afterAutospacing="1" w:line="390" w:lineRule="atLeast"/>
              <w:jc w:val="both"/>
              <w:rPr>
                <w:rFonts w:ascii="Arial" w:hAnsi="Arial" w:cs="Arial"/>
                <w:color w:val="333333"/>
              </w:rPr>
            </w:pPr>
            <w:r w:rsidRPr="008964AE">
              <w:rPr>
                <w:rFonts w:ascii="Arial" w:hAnsi="Arial" w:cs="Arial"/>
                <w:color w:val="333333"/>
              </w:rPr>
              <w:t>This essay explores the role of economic, political, and social factors in the incidence of intimate partner violence (IPV). It considers the extent to which two prominent theses on the determinants of IPV – (1) the household bargaining model (HBM), and (2) the male backlash model (MBM) – best explain this phenomenon in the case of the Dominican Republic.</w:t>
            </w:r>
          </w:p>
          <w:p w:rsidR="00687D0E" w:rsidRPr="008964AE" w:rsidRDefault="00687D0E" w:rsidP="00B20C28">
            <w:pPr>
              <w:shd w:val="clear" w:color="auto" w:fill="FFFFFF"/>
              <w:spacing w:before="100" w:beforeAutospacing="1" w:after="100" w:afterAutospacing="1" w:line="390" w:lineRule="atLeast"/>
              <w:rPr>
                <w:rFonts w:ascii="Arial" w:hAnsi="Arial" w:cs="Arial"/>
                <w:b/>
                <w:color w:val="943634" w:themeColor="accent2" w:themeShade="BF"/>
                <w:sz w:val="24"/>
                <w:szCs w:val="24"/>
                <w:lang w:val="en-US" w:eastAsia="en-US"/>
              </w:rPr>
            </w:pPr>
            <w:r w:rsidRPr="008964AE">
              <w:rPr>
                <w:rFonts w:ascii="Arial" w:hAnsi="Arial" w:cs="Arial"/>
                <w:b/>
                <w:color w:val="943634" w:themeColor="accent2" w:themeShade="BF"/>
                <w:sz w:val="24"/>
                <w:szCs w:val="24"/>
                <w:lang w:val="en-US" w:eastAsia="en-US"/>
              </w:rPr>
              <w:t>Feminist Economics,  Vol.23, No.4, October, 2017</w:t>
            </w:r>
          </w:p>
          <w:p w:rsidR="00687D0E" w:rsidRPr="008964AE" w:rsidRDefault="001210FC" w:rsidP="008964AE">
            <w:pPr>
              <w:pStyle w:val="NoSpacing"/>
              <w:numPr>
                <w:ilvl w:val="0"/>
                <w:numId w:val="18"/>
              </w:numPr>
              <w:rPr>
                <w:rFonts w:ascii="Arial" w:hAnsi="Arial" w:cs="Arial"/>
                <w:b/>
                <w:lang w:val="en-US" w:eastAsia="en-US"/>
              </w:rPr>
            </w:pPr>
            <w:hyperlink r:id="rId37" w:history="1">
              <w:r w:rsidR="00687D0E" w:rsidRPr="008964AE">
                <w:rPr>
                  <w:rStyle w:val="Hyperlink"/>
                  <w:rFonts w:ascii="Arial" w:hAnsi="Arial" w:cs="Arial"/>
                  <w:b/>
                  <w:lang w:val="en-US" w:eastAsia="en-US"/>
                </w:rPr>
                <w:t xml:space="preserve">Do Women Have Different Labor Supply </w:t>
              </w:r>
              <w:proofErr w:type="spellStart"/>
              <w:r w:rsidR="00687D0E" w:rsidRPr="008964AE">
                <w:rPr>
                  <w:rStyle w:val="Hyperlink"/>
                  <w:rFonts w:ascii="Arial" w:hAnsi="Arial" w:cs="Arial"/>
                  <w:b/>
                  <w:lang w:val="en-US" w:eastAsia="en-US"/>
                </w:rPr>
                <w:t>Behaviours</w:t>
              </w:r>
              <w:proofErr w:type="spellEnd"/>
              <w:r w:rsidR="00687D0E" w:rsidRPr="008964AE">
                <w:rPr>
                  <w:rStyle w:val="Hyperlink"/>
                  <w:rFonts w:ascii="Arial" w:hAnsi="Arial" w:cs="Arial"/>
                  <w:b/>
                  <w:lang w:val="en-US" w:eastAsia="en-US"/>
                </w:rPr>
                <w:t>? Evidence Based on Educational Groups in</w:t>
              </w:r>
              <w:r w:rsidR="008964AE" w:rsidRPr="008964AE">
                <w:rPr>
                  <w:rStyle w:val="Hyperlink"/>
                  <w:rFonts w:ascii="Arial" w:hAnsi="Arial" w:cs="Arial"/>
                  <w:b/>
                  <w:lang w:val="en-US" w:eastAsia="en-US"/>
                </w:rPr>
                <w:t xml:space="preserve"> </w:t>
              </w:r>
              <w:r w:rsidR="00687D0E" w:rsidRPr="008964AE">
                <w:rPr>
                  <w:rStyle w:val="Hyperlink"/>
                  <w:rFonts w:ascii="Arial" w:hAnsi="Arial" w:cs="Arial"/>
                  <w:b/>
                  <w:lang w:val="en-US" w:eastAsia="en-US"/>
                </w:rPr>
                <w:t>Uruguay</w:t>
              </w:r>
              <w:r w:rsidR="008964AE" w:rsidRPr="008964AE">
                <w:rPr>
                  <w:rStyle w:val="Hyperlink"/>
                  <w:rFonts w:ascii="Arial" w:hAnsi="Arial" w:cs="Arial"/>
                  <w:b/>
                  <w:lang w:val="en-US" w:eastAsia="en-US"/>
                </w:rPr>
                <w:t xml:space="preserve">,  By – Alma </w:t>
              </w:r>
              <w:proofErr w:type="spellStart"/>
              <w:r w:rsidR="008964AE" w:rsidRPr="008964AE">
                <w:rPr>
                  <w:rStyle w:val="Hyperlink"/>
                  <w:rFonts w:ascii="Arial" w:hAnsi="Arial" w:cs="Arial"/>
                  <w:b/>
                  <w:lang w:val="en-US" w:eastAsia="en-US"/>
                </w:rPr>
                <w:t>Espino</w:t>
              </w:r>
              <w:proofErr w:type="spellEnd"/>
              <w:r w:rsidR="008964AE" w:rsidRPr="008964AE">
                <w:rPr>
                  <w:rStyle w:val="Hyperlink"/>
                  <w:rFonts w:ascii="Arial" w:hAnsi="Arial" w:cs="Arial"/>
                  <w:b/>
                  <w:lang w:val="en-US" w:eastAsia="en-US"/>
                </w:rPr>
                <w:t xml:space="preserve">, Fernando </w:t>
              </w:r>
              <w:proofErr w:type="spellStart"/>
              <w:r w:rsidR="008964AE" w:rsidRPr="008964AE">
                <w:rPr>
                  <w:rStyle w:val="Hyperlink"/>
                  <w:rFonts w:ascii="Arial" w:hAnsi="Arial" w:cs="Arial"/>
                  <w:b/>
                  <w:lang w:val="en-US" w:eastAsia="en-US"/>
                </w:rPr>
                <w:t>Isabello</w:t>
              </w:r>
              <w:proofErr w:type="spellEnd"/>
              <w:r w:rsidR="008964AE" w:rsidRPr="008964AE">
                <w:rPr>
                  <w:rStyle w:val="Hyperlink"/>
                  <w:rFonts w:ascii="Arial" w:hAnsi="Arial" w:cs="Arial"/>
                  <w:b/>
                  <w:lang w:val="en-US" w:eastAsia="en-US"/>
                </w:rPr>
                <w:t xml:space="preserve"> Martin </w:t>
              </w:r>
              <w:proofErr w:type="spellStart"/>
              <w:r w:rsidR="008964AE" w:rsidRPr="008964AE">
                <w:rPr>
                  <w:rStyle w:val="Hyperlink"/>
                  <w:rFonts w:ascii="Arial" w:hAnsi="Arial" w:cs="Arial"/>
                  <w:b/>
                  <w:lang w:val="en-US" w:eastAsia="en-US"/>
                </w:rPr>
                <w:t>Leites</w:t>
              </w:r>
              <w:proofErr w:type="spellEnd"/>
              <w:r w:rsidR="008964AE" w:rsidRPr="008964AE">
                <w:rPr>
                  <w:rStyle w:val="Hyperlink"/>
                  <w:rFonts w:ascii="Arial" w:hAnsi="Arial" w:cs="Arial"/>
                  <w:b/>
                  <w:lang w:val="en-US" w:eastAsia="en-US"/>
                </w:rPr>
                <w:t xml:space="preserve"> and </w:t>
              </w:r>
              <w:proofErr w:type="spellStart"/>
              <w:r w:rsidR="008964AE" w:rsidRPr="008964AE">
                <w:rPr>
                  <w:rStyle w:val="Hyperlink"/>
                  <w:rFonts w:ascii="Arial" w:hAnsi="Arial" w:cs="Arial"/>
                  <w:b/>
                  <w:lang w:val="en-US" w:eastAsia="en-US"/>
                </w:rPr>
                <w:t>Alina</w:t>
              </w:r>
              <w:proofErr w:type="spellEnd"/>
              <w:r w:rsidR="008964AE" w:rsidRPr="008964AE">
                <w:rPr>
                  <w:rStyle w:val="Hyperlink"/>
                  <w:rFonts w:ascii="Arial" w:hAnsi="Arial" w:cs="Arial"/>
                  <w:b/>
                  <w:lang w:val="en-US" w:eastAsia="en-US"/>
                </w:rPr>
                <w:t xml:space="preserve"> Machado</w:t>
              </w:r>
            </w:hyperlink>
          </w:p>
          <w:p w:rsidR="008964AE" w:rsidRPr="008964AE" w:rsidRDefault="008964AE" w:rsidP="008964AE">
            <w:pPr>
              <w:pStyle w:val="NoSpacing"/>
              <w:ind w:left="720"/>
              <w:rPr>
                <w:rFonts w:ascii="Arial" w:hAnsi="Arial" w:cs="Arial"/>
                <w:b/>
                <w:lang w:val="en-US" w:eastAsia="en-US"/>
              </w:rPr>
            </w:pPr>
          </w:p>
          <w:p w:rsidR="008964AE" w:rsidRPr="008964AE" w:rsidRDefault="008964AE" w:rsidP="008964AE">
            <w:pPr>
              <w:pStyle w:val="NoSpacing"/>
              <w:rPr>
                <w:rFonts w:ascii="Arial" w:hAnsi="Arial" w:cs="Arial"/>
                <w:b/>
                <w:u w:val="single"/>
                <w:lang w:val="en-US" w:eastAsia="en-US"/>
              </w:rPr>
            </w:pPr>
            <w:r w:rsidRPr="008964AE">
              <w:rPr>
                <w:rFonts w:ascii="Arial" w:hAnsi="Arial" w:cs="Arial"/>
                <w:b/>
                <w:u w:val="single"/>
                <w:lang w:val="en-US" w:eastAsia="en-US"/>
              </w:rPr>
              <w:t>ABSTRACT</w:t>
            </w:r>
          </w:p>
          <w:p w:rsidR="008964AE" w:rsidRPr="008964AE" w:rsidRDefault="008964AE" w:rsidP="008964AE">
            <w:pPr>
              <w:pStyle w:val="NoSpacing"/>
              <w:rPr>
                <w:rFonts w:ascii="Arial" w:hAnsi="Arial" w:cs="Arial"/>
                <w:b/>
                <w:u w:val="single"/>
                <w:lang w:val="en-US" w:eastAsia="en-US"/>
              </w:rPr>
            </w:pPr>
          </w:p>
          <w:p w:rsidR="008964AE" w:rsidRPr="001F00D1" w:rsidRDefault="008964AE" w:rsidP="001F00D1">
            <w:pPr>
              <w:jc w:val="both"/>
              <w:rPr>
                <w:rFonts w:ascii="Arial" w:hAnsi="Arial" w:cs="Arial"/>
              </w:rPr>
            </w:pPr>
            <w:r w:rsidRPr="001F00D1">
              <w:rPr>
                <w:rFonts w:ascii="Arial" w:hAnsi="Arial" w:cs="Arial"/>
              </w:rPr>
              <w:t xml:space="preserve">This study uses Uruguay’s historical fluctuation in real wages to set up a natural experiment to measure the relation between women’s </w:t>
            </w:r>
            <w:proofErr w:type="spellStart"/>
            <w:r w:rsidRPr="001F00D1">
              <w:rPr>
                <w:rFonts w:ascii="Arial" w:hAnsi="Arial" w:cs="Arial"/>
              </w:rPr>
              <w:t>labor</w:t>
            </w:r>
            <w:proofErr w:type="spellEnd"/>
            <w:r w:rsidRPr="001F00D1">
              <w:rPr>
                <w:rFonts w:ascii="Arial" w:hAnsi="Arial" w:cs="Arial"/>
              </w:rPr>
              <w:t xml:space="preserve"> supply and wages. Using data from the Continuous Household Surveys of the Uruguayan National Statistics Institute, for 1986–2010, it aims to identify and explain heterogeneity in the </w:t>
            </w:r>
            <w:proofErr w:type="spellStart"/>
            <w:r w:rsidRPr="001F00D1">
              <w:rPr>
                <w:rFonts w:ascii="Arial" w:hAnsi="Arial" w:cs="Arial"/>
              </w:rPr>
              <w:t>labor</w:t>
            </w:r>
            <w:proofErr w:type="spellEnd"/>
            <w:r w:rsidRPr="001F00D1">
              <w:rPr>
                <w:rFonts w:ascii="Arial" w:hAnsi="Arial" w:cs="Arial"/>
              </w:rPr>
              <w:t xml:space="preserve"> supply </w:t>
            </w:r>
            <w:proofErr w:type="spellStart"/>
            <w:r w:rsidRPr="001F00D1">
              <w:rPr>
                <w:rFonts w:ascii="Arial" w:hAnsi="Arial" w:cs="Arial"/>
              </w:rPr>
              <w:t>behavior</w:t>
            </w:r>
            <w:proofErr w:type="spellEnd"/>
            <w:r w:rsidRPr="001F00D1">
              <w:rPr>
                <w:rFonts w:ascii="Arial" w:hAnsi="Arial" w:cs="Arial"/>
              </w:rPr>
              <w:t xml:space="preserve"> of women with different educational backgrounds.</w:t>
            </w:r>
          </w:p>
          <w:p w:rsidR="008964AE" w:rsidRPr="008964AE" w:rsidRDefault="008964AE" w:rsidP="008964AE">
            <w:pPr>
              <w:jc w:val="both"/>
              <w:rPr>
                <w:rFonts w:ascii="Arial" w:hAnsi="Arial" w:cs="Arial"/>
                <w:b/>
                <w:color w:val="943634" w:themeColor="accent2" w:themeShade="BF"/>
              </w:rPr>
            </w:pPr>
            <w:r>
              <w:rPr>
                <w:rFonts w:ascii="Arial" w:hAnsi="Arial" w:cs="Arial"/>
                <w:b/>
                <w:color w:val="943634" w:themeColor="accent2" w:themeShade="BF"/>
              </w:rPr>
              <w:t>Feminist Economics,  Vol.23, No.4,  October, 2017</w:t>
            </w:r>
          </w:p>
          <w:p w:rsidR="008964AE" w:rsidRPr="00DD3E33" w:rsidRDefault="001210FC" w:rsidP="008964AE">
            <w:pPr>
              <w:pStyle w:val="ListParagraph"/>
              <w:numPr>
                <w:ilvl w:val="0"/>
                <w:numId w:val="18"/>
              </w:numPr>
              <w:jc w:val="both"/>
              <w:rPr>
                <w:rFonts w:ascii="Arial" w:hAnsi="Arial" w:cs="Arial"/>
                <w:b/>
                <w:u w:val="single"/>
                <w:lang w:val="en-US" w:eastAsia="en-US"/>
              </w:rPr>
            </w:pPr>
            <w:hyperlink r:id="rId38" w:history="1">
              <w:r w:rsidR="00DD3E33" w:rsidRPr="00DD3E33">
                <w:rPr>
                  <w:rStyle w:val="Hyperlink"/>
                  <w:rFonts w:ascii="Arial" w:hAnsi="Arial" w:cs="Arial"/>
                  <w:b/>
                  <w:lang w:val="en-US" w:eastAsia="en-US"/>
                </w:rPr>
                <w:t xml:space="preserve">Is Part-Time Employment after Childbirth a Stepping-Stone into Full-Time Work? A Cohort Study for East and West Germany,  By – </w:t>
              </w:r>
              <w:proofErr w:type="spellStart"/>
              <w:r w:rsidR="00DD3E33" w:rsidRPr="00DD3E33">
                <w:rPr>
                  <w:rStyle w:val="Hyperlink"/>
                  <w:rFonts w:ascii="Arial" w:hAnsi="Arial" w:cs="Arial"/>
                  <w:b/>
                  <w:lang w:val="en-US" w:eastAsia="en-US"/>
                </w:rPr>
                <w:t>Nadiya</w:t>
              </w:r>
              <w:proofErr w:type="spellEnd"/>
              <w:r w:rsidR="00DD3E33" w:rsidRPr="00DD3E33">
                <w:rPr>
                  <w:rStyle w:val="Hyperlink"/>
                  <w:rFonts w:ascii="Arial" w:hAnsi="Arial" w:cs="Arial"/>
                  <w:b/>
                  <w:lang w:val="en-US" w:eastAsia="en-US"/>
                </w:rPr>
                <w:t xml:space="preserve"> </w:t>
              </w:r>
              <w:proofErr w:type="spellStart"/>
              <w:r w:rsidR="00DD3E33" w:rsidRPr="00DD3E33">
                <w:rPr>
                  <w:rStyle w:val="Hyperlink"/>
                  <w:rFonts w:ascii="Arial" w:hAnsi="Arial" w:cs="Arial"/>
                  <w:b/>
                  <w:lang w:val="en-US" w:eastAsia="en-US"/>
                </w:rPr>
                <w:t>Kelle</w:t>
              </w:r>
              <w:proofErr w:type="spellEnd"/>
              <w:r w:rsidR="00DD3E33" w:rsidRPr="00DD3E33">
                <w:rPr>
                  <w:rStyle w:val="Hyperlink"/>
                  <w:rFonts w:ascii="Arial" w:hAnsi="Arial" w:cs="Arial"/>
                  <w:b/>
                  <w:lang w:val="en-US" w:eastAsia="en-US"/>
                </w:rPr>
                <w:t xml:space="preserve">, Julia Simonson and Laura </w:t>
              </w:r>
              <w:proofErr w:type="spellStart"/>
              <w:r w:rsidR="00DD3E33" w:rsidRPr="00DD3E33">
                <w:rPr>
                  <w:rStyle w:val="Hyperlink"/>
                  <w:rFonts w:ascii="Arial" w:hAnsi="Arial" w:cs="Arial"/>
                  <w:b/>
                  <w:lang w:val="en-US" w:eastAsia="en-US"/>
                </w:rPr>
                <w:t>Romeu</w:t>
              </w:r>
              <w:proofErr w:type="spellEnd"/>
              <w:r w:rsidR="00DD3E33" w:rsidRPr="00DD3E33">
                <w:rPr>
                  <w:rStyle w:val="Hyperlink"/>
                  <w:rFonts w:ascii="Arial" w:hAnsi="Arial" w:cs="Arial"/>
                  <w:b/>
                  <w:lang w:val="en-US" w:eastAsia="en-US"/>
                </w:rPr>
                <w:t xml:space="preserve"> Gordo</w:t>
              </w:r>
            </w:hyperlink>
          </w:p>
          <w:p w:rsidR="00DD3E33" w:rsidRDefault="00DD3E33" w:rsidP="00DD3E33">
            <w:pPr>
              <w:jc w:val="both"/>
              <w:rPr>
                <w:rFonts w:ascii="Arial" w:hAnsi="Arial" w:cs="Arial"/>
                <w:b/>
                <w:u w:val="single"/>
                <w:lang w:val="en-US" w:eastAsia="en-US"/>
              </w:rPr>
            </w:pPr>
            <w:r>
              <w:rPr>
                <w:rFonts w:ascii="Arial" w:hAnsi="Arial" w:cs="Arial"/>
                <w:b/>
                <w:u w:val="single"/>
                <w:lang w:val="en-US" w:eastAsia="en-US"/>
              </w:rPr>
              <w:t>ABSTRACT</w:t>
            </w:r>
          </w:p>
          <w:p w:rsidR="00DD3E33" w:rsidRDefault="00DD3E33" w:rsidP="00DD3E33">
            <w:pPr>
              <w:jc w:val="both"/>
              <w:rPr>
                <w:rFonts w:ascii="Arial" w:hAnsi="Arial" w:cs="Arial"/>
                <w:color w:val="333333"/>
              </w:rPr>
            </w:pPr>
            <w:r>
              <w:rPr>
                <w:rFonts w:ascii="Arial" w:hAnsi="Arial" w:cs="Arial"/>
                <w:color w:val="333333"/>
              </w:rPr>
              <w:t xml:space="preserve">Does part-time work support first-time mothers’ employment by providing a stepping-stone into full-time work in Germany? Using data from the German </w:t>
            </w:r>
            <w:r>
              <w:rPr>
                <w:rFonts w:ascii="Arial" w:hAnsi="Arial" w:cs="Arial"/>
                <w:color w:val="333333"/>
              </w:rPr>
              <w:lastRenderedPageBreak/>
              <w:t>Socio-Economic Panel from 1984–2012, this study compares three different age cohorts of first-time East and West German mothers to investigate whether there has been any convergence between East and West Germany in the way women use part-time employment.</w:t>
            </w:r>
          </w:p>
          <w:p w:rsidR="00687D0E" w:rsidRPr="008964AE" w:rsidRDefault="00687D0E" w:rsidP="00B20C28">
            <w:pPr>
              <w:shd w:val="clear" w:color="auto" w:fill="FFFFFF"/>
              <w:spacing w:before="100" w:beforeAutospacing="1" w:after="100" w:afterAutospacing="1" w:line="390" w:lineRule="atLeast"/>
              <w:rPr>
                <w:rFonts w:ascii="Arial" w:hAnsi="Arial" w:cs="Arial"/>
                <w:color w:val="000000"/>
                <w:sz w:val="24"/>
                <w:szCs w:val="24"/>
                <w:lang w:val="en-US" w:eastAsia="en-US"/>
              </w:rPr>
            </w:pPr>
          </w:p>
          <w:p w:rsidR="00687D0E" w:rsidRPr="008964AE" w:rsidRDefault="00687D0E" w:rsidP="00B20C28">
            <w:pPr>
              <w:shd w:val="clear" w:color="auto" w:fill="FFFFFF"/>
              <w:spacing w:before="100" w:beforeAutospacing="1" w:after="100" w:afterAutospacing="1" w:line="390" w:lineRule="atLeast"/>
              <w:rPr>
                <w:rFonts w:ascii="Arial" w:hAnsi="Arial" w:cs="Arial"/>
                <w:color w:val="000000"/>
                <w:sz w:val="24"/>
                <w:szCs w:val="24"/>
                <w:lang w:val="en-US" w:eastAsia="en-US"/>
              </w:rPr>
            </w:pPr>
          </w:p>
        </w:tc>
      </w:tr>
      <w:tr w:rsidR="00687D0E" w:rsidTr="00B20C28">
        <w:trPr>
          <w:trHeight w:val="225"/>
        </w:trPr>
        <w:tc>
          <w:tcPr>
            <w:tcW w:w="7650" w:type="dxa"/>
            <w:tcBorders>
              <w:top w:val="nil"/>
              <w:left w:val="single" w:sz="18" w:space="0" w:color="FFC000"/>
              <w:bottom w:val="single" w:sz="18" w:space="0" w:color="FFC000"/>
              <w:right w:val="single" w:sz="18" w:space="0" w:color="FFC000"/>
            </w:tcBorders>
            <w:shd w:val="clear" w:color="auto" w:fill="FFFFFF"/>
            <w:tcMar>
              <w:top w:w="0" w:type="dxa"/>
              <w:left w:w="108" w:type="dxa"/>
              <w:bottom w:w="0" w:type="dxa"/>
              <w:right w:w="108" w:type="dxa"/>
            </w:tcMar>
            <w:hideMark/>
          </w:tcPr>
          <w:p w:rsidR="00687D0E" w:rsidRDefault="00687D0E" w:rsidP="00B20C28">
            <w:pPr>
              <w:spacing w:line="225" w:lineRule="atLeast"/>
              <w:rPr>
                <w:color w:val="222222"/>
                <w:sz w:val="24"/>
                <w:szCs w:val="24"/>
                <w:lang w:val="en-US" w:eastAsia="en-US"/>
              </w:rPr>
            </w:pPr>
            <w:r>
              <w:rPr>
                <w:i/>
                <w:iCs/>
                <w:color w:val="222222"/>
                <w:sz w:val="18"/>
                <w:szCs w:val="18"/>
              </w:rPr>
              <w:lastRenderedPageBreak/>
              <w:t>This is a quick listing, and not a comprehensive one, designed to give ISST researchers easy access to these published articles. </w:t>
            </w:r>
          </w:p>
        </w:tc>
      </w:tr>
    </w:tbl>
    <w:p w:rsidR="00687D0E" w:rsidRDefault="00687D0E" w:rsidP="00687D0E">
      <w:pPr>
        <w:shd w:val="clear" w:color="auto" w:fill="FFFFFF"/>
        <w:rPr>
          <w:rFonts w:ascii="Arial" w:hAnsi="Arial" w:cs="Arial"/>
          <w:color w:val="222222"/>
          <w:sz w:val="19"/>
          <w:szCs w:val="19"/>
          <w:lang w:val="en-US" w:eastAsia="en-US"/>
        </w:rPr>
      </w:pPr>
      <w:r>
        <w:rPr>
          <w:rFonts w:ascii="Arial" w:hAnsi="Arial" w:cs="Arial"/>
          <w:color w:val="222222"/>
          <w:sz w:val="19"/>
          <w:szCs w:val="19"/>
        </w:rPr>
        <w:t> </w:t>
      </w:r>
    </w:p>
    <w:p w:rsidR="00687D0E" w:rsidRDefault="00687D0E" w:rsidP="00687D0E">
      <w:pPr>
        <w:rPr>
          <w:rFonts w:ascii="Times New Roman" w:hAnsi="Times New Roman" w:cs="Times New Roman"/>
          <w:sz w:val="24"/>
          <w:szCs w:val="24"/>
        </w:rPr>
      </w:pPr>
    </w:p>
    <w:p w:rsidR="00687D0E" w:rsidRDefault="00687D0E" w:rsidP="00687D0E"/>
    <w:p w:rsidR="00687D0E" w:rsidRPr="00EA6C9D" w:rsidRDefault="00687D0E" w:rsidP="00687D0E"/>
    <w:p w:rsidR="008B5ECD" w:rsidRDefault="008B5ECD"/>
    <w:sectPr w:rsidR="008B5ECD" w:rsidSect="00C306A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62E16"/>
    <w:multiLevelType w:val="hybridMultilevel"/>
    <w:tmpl w:val="6A8856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3A158B8"/>
    <w:multiLevelType w:val="hybridMultilevel"/>
    <w:tmpl w:val="945639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8A0258B"/>
    <w:multiLevelType w:val="hybridMultilevel"/>
    <w:tmpl w:val="E06876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6112BEF"/>
    <w:multiLevelType w:val="hybridMultilevel"/>
    <w:tmpl w:val="3D0075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B460410"/>
    <w:multiLevelType w:val="hybridMultilevel"/>
    <w:tmpl w:val="427055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DBD0CE6"/>
    <w:multiLevelType w:val="hybridMultilevel"/>
    <w:tmpl w:val="318079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F8B4591"/>
    <w:multiLevelType w:val="hybridMultilevel"/>
    <w:tmpl w:val="368A9F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F9B3030"/>
    <w:multiLevelType w:val="hybridMultilevel"/>
    <w:tmpl w:val="C93218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1E2206C"/>
    <w:multiLevelType w:val="hybridMultilevel"/>
    <w:tmpl w:val="FD5EC1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28F1139"/>
    <w:multiLevelType w:val="hybridMultilevel"/>
    <w:tmpl w:val="FB2C6E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DA55792"/>
    <w:multiLevelType w:val="hybridMultilevel"/>
    <w:tmpl w:val="917819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0AF728F"/>
    <w:multiLevelType w:val="hybridMultilevel"/>
    <w:tmpl w:val="7750D6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349029AC"/>
    <w:multiLevelType w:val="hybridMultilevel"/>
    <w:tmpl w:val="BD0868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34DF1DC9"/>
    <w:multiLevelType w:val="hybridMultilevel"/>
    <w:tmpl w:val="D012D2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3AF5119D"/>
    <w:multiLevelType w:val="hybridMultilevel"/>
    <w:tmpl w:val="F47003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43932B21"/>
    <w:multiLevelType w:val="hybridMultilevel"/>
    <w:tmpl w:val="95AC60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456622A7"/>
    <w:multiLevelType w:val="hybridMultilevel"/>
    <w:tmpl w:val="137E4B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4F7170E3"/>
    <w:multiLevelType w:val="hybridMultilevel"/>
    <w:tmpl w:val="2B7228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50730CC2"/>
    <w:multiLevelType w:val="hybridMultilevel"/>
    <w:tmpl w:val="FA7E7D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51BF4980"/>
    <w:multiLevelType w:val="hybridMultilevel"/>
    <w:tmpl w:val="F698DB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572D197D"/>
    <w:multiLevelType w:val="hybridMultilevel"/>
    <w:tmpl w:val="1A8CAD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58631007"/>
    <w:multiLevelType w:val="hybridMultilevel"/>
    <w:tmpl w:val="14EE71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58FA4459"/>
    <w:multiLevelType w:val="hybridMultilevel"/>
    <w:tmpl w:val="F01AA2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59500A09"/>
    <w:multiLevelType w:val="hybridMultilevel"/>
    <w:tmpl w:val="E3E8F0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5B6E4FE1"/>
    <w:multiLevelType w:val="hybridMultilevel"/>
    <w:tmpl w:val="7570BA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5DEB3DF3"/>
    <w:multiLevelType w:val="hybridMultilevel"/>
    <w:tmpl w:val="9D5428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65DF5ACC"/>
    <w:multiLevelType w:val="hybridMultilevel"/>
    <w:tmpl w:val="2F3220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67A168D7"/>
    <w:multiLevelType w:val="hybridMultilevel"/>
    <w:tmpl w:val="966640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6B7B1A54"/>
    <w:multiLevelType w:val="hybridMultilevel"/>
    <w:tmpl w:val="989868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6DD25D41"/>
    <w:multiLevelType w:val="hybridMultilevel"/>
    <w:tmpl w:val="B11280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6E2D75B6"/>
    <w:multiLevelType w:val="hybridMultilevel"/>
    <w:tmpl w:val="1C60DD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6F3B6B53"/>
    <w:multiLevelType w:val="hybridMultilevel"/>
    <w:tmpl w:val="9426F8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6FF017D2"/>
    <w:multiLevelType w:val="hybridMultilevel"/>
    <w:tmpl w:val="06FC47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70D84DB7"/>
    <w:multiLevelType w:val="hybridMultilevel"/>
    <w:tmpl w:val="D188D2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75A1027F"/>
    <w:multiLevelType w:val="hybridMultilevel"/>
    <w:tmpl w:val="83B2EA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76166B7E"/>
    <w:multiLevelType w:val="hybridMultilevel"/>
    <w:tmpl w:val="2236E0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78773034"/>
    <w:multiLevelType w:val="hybridMultilevel"/>
    <w:tmpl w:val="85BCEC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7D4B03FF"/>
    <w:multiLevelType w:val="hybridMultilevel"/>
    <w:tmpl w:val="DE285D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7F122F0D"/>
    <w:multiLevelType w:val="hybridMultilevel"/>
    <w:tmpl w:val="5A06F5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7F5655C1"/>
    <w:multiLevelType w:val="hybridMultilevel"/>
    <w:tmpl w:val="207E00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31"/>
  </w:num>
  <w:num w:numId="3">
    <w:abstractNumId w:val="32"/>
  </w:num>
  <w:num w:numId="4">
    <w:abstractNumId w:val="30"/>
  </w:num>
  <w:num w:numId="5">
    <w:abstractNumId w:val="3"/>
  </w:num>
  <w:num w:numId="6">
    <w:abstractNumId w:val="5"/>
  </w:num>
  <w:num w:numId="7">
    <w:abstractNumId w:val="28"/>
  </w:num>
  <w:num w:numId="8">
    <w:abstractNumId w:val="19"/>
  </w:num>
  <w:num w:numId="9">
    <w:abstractNumId w:val="23"/>
  </w:num>
  <w:num w:numId="10">
    <w:abstractNumId w:val="7"/>
  </w:num>
  <w:num w:numId="11">
    <w:abstractNumId w:val="1"/>
  </w:num>
  <w:num w:numId="12">
    <w:abstractNumId w:val="8"/>
  </w:num>
  <w:num w:numId="13">
    <w:abstractNumId w:val="16"/>
  </w:num>
  <w:num w:numId="14">
    <w:abstractNumId w:val="13"/>
  </w:num>
  <w:num w:numId="15">
    <w:abstractNumId w:val="10"/>
  </w:num>
  <w:num w:numId="16">
    <w:abstractNumId w:val="14"/>
  </w:num>
  <w:num w:numId="17">
    <w:abstractNumId w:val="25"/>
  </w:num>
  <w:num w:numId="18">
    <w:abstractNumId w:val="22"/>
  </w:num>
  <w:num w:numId="19">
    <w:abstractNumId w:val="18"/>
  </w:num>
  <w:num w:numId="20">
    <w:abstractNumId w:val="37"/>
  </w:num>
  <w:num w:numId="21">
    <w:abstractNumId w:val="35"/>
  </w:num>
  <w:num w:numId="22">
    <w:abstractNumId w:val="9"/>
  </w:num>
  <w:num w:numId="23">
    <w:abstractNumId w:val="38"/>
  </w:num>
  <w:num w:numId="24">
    <w:abstractNumId w:val="39"/>
  </w:num>
  <w:num w:numId="25">
    <w:abstractNumId w:val="36"/>
  </w:num>
  <w:num w:numId="26">
    <w:abstractNumId w:val="27"/>
  </w:num>
  <w:num w:numId="27">
    <w:abstractNumId w:val="21"/>
  </w:num>
  <w:num w:numId="28">
    <w:abstractNumId w:val="20"/>
  </w:num>
  <w:num w:numId="29">
    <w:abstractNumId w:val="11"/>
  </w:num>
  <w:num w:numId="30">
    <w:abstractNumId w:val="34"/>
  </w:num>
  <w:num w:numId="31">
    <w:abstractNumId w:val="29"/>
  </w:num>
  <w:num w:numId="32">
    <w:abstractNumId w:val="15"/>
  </w:num>
  <w:num w:numId="33">
    <w:abstractNumId w:val="17"/>
  </w:num>
  <w:num w:numId="34">
    <w:abstractNumId w:val="0"/>
  </w:num>
  <w:num w:numId="35">
    <w:abstractNumId w:val="6"/>
  </w:num>
  <w:num w:numId="36">
    <w:abstractNumId w:val="33"/>
  </w:num>
  <w:num w:numId="37">
    <w:abstractNumId w:val="24"/>
  </w:num>
  <w:num w:numId="38">
    <w:abstractNumId w:val="12"/>
  </w:num>
  <w:num w:numId="39">
    <w:abstractNumId w:val="26"/>
  </w:num>
  <w:num w:numId="4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687D0E"/>
    <w:rsid w:val="000069EB"/>
    <w:rsid w:val="000742CF"/>
    <w:rsid w:val="001210FC"/>
    <w:rsid w:val="00134D96"/>
    <w:rsid w:val="001B672E"/>
    <w:rsid w:val="001E6668"/>
    <w:rsid w:val="001F00D1"/>
    <w:rsid w:val="00283BDC"/>
    <w:rsid w:val="003125F6"/>
    <w:rsid w:val="003B44CA"/>
    <w:rsid w:val="00480231"/>
    <w:rsid w:val="00660FA5"/>
    <w:rsid w:val="00687D0E"/>
    <w:rsid w:val="007B1CC5"/>
    <w:rsid w:val="008727D5"/>
    <w:rsid w:val="008956EC"/>
    <w:rsid w:val="008964AE"/>
    <w:rsid w:val="008B5ECD"/>
    <w:rsid w:val="00AB61E9"/>
    <w:rsid w:val="00B67DF1"/>
    <w:rsid w:val="00BB0170"/>
    <w:rsid w:val="00C76CA3"/>
    <w:rsid w:val="00D40200"/>
    <w:rsid w:val="00DB1639"/>
    <w:rsid w:val="00DD3E33"/>
    <w:rsid w:val="00EA5161"/>
    <w:rsid w:val="00F6772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0FC"/>
  </w:style>
  <w:style w:type="paragraph" w:styleId="Heading2">
    <w:name w:val="heading 2"/>
    <w:basedOn w:val="Normal"/>
    <w:link w:val="Heading2Char"/>
    <w:uiPriority w:val="9"/>
    <w:qFormat/>
    <w:rsid w:val="00687D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7D0E"/>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87D0E"/>
    <w:rPr>
      <w:color w:val="0000FF" w:themeColor="hyperlink"/>
      <w:u w:val="single"/>
    </w:rPr>
  </w:style>
  <w:style w:type="paragraph" w:styleId="ListParagraph">
    <w:name w:val="List Paragraph"/>
    <w:basedOn w:val="Normal"/>
    <w:uiPriority w:val="34"/>
    <w:qFormat/>
    <w:rsid w:val="00687D0E"/>
    <w:pPr>
      <w:ind w:left="720"/>
      <w:contextualSpacing/>
    </w:pPr>
  </w:style>
  <w:style w:type="paragraph" w:styleId="NormalWeb">
    <w:name w:val="Normal (Web)"/>
    <w:basedOn w:val="Normal"/>
    <w:uiPriority w:val="99"/>
    <w:semiHidden/>
    <w:unhideWhenUsed/>
    <w:rsid w:val="00687D0E"/>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687D0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naindia.com/analysis/column-india-s-informal-economy-does-not-need-restructuring-2558935" TargetMode="External"/><Relationship Id="rId13" Type="http://schemas.openxmlformats.org/officeDocument/2006/relationships/hyperlink" Target="http://businesswireindia.com/news/fulldetails/plan-india-issues-clarification-gender-vulnerability-index/55692" TargetMode="External"/><Relationship Id="rId18" Type="http://schemas.openxmlformats.org/officeDocument/2006/relationships/hyperlink" Target="http://www.firstpost.com/business/what-happened-in-first-2-months-of-note-ban-alone-was-an-unforgivable-catastrophe-jean-dreze-4197837.html" TargetMode="External"/><Relationship Id="rId26" Type="http://schemas.openxmlformats.org/officeDocument/2006/relationships/hyperlink" Target="http://www.newindianexpress.com/opinions/2017/nov/06/is-child-abuse-being-normalised-1693156.html"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thehindu.com/news/cities/mumbai/making-workplaces-safer-for-women/article19990806.ece" TargetMode="External"/><Relationship Id="rId34" Type="http://schemas.openxmlformats.org/officeDocument/2006/relationships/hyperlink" Target="http://www.tandfonline.com/doi/full/10.1080/13552074.2017.1331531" TargetMode="External"/><Relationship Id="rId7" Type="http://schemas.openxmlformats.org/officeDocument/2006/relationships/hyperlink" Target="https://blogs.economictimes.indiatimes.com/et-commentary/sexual-harassment-the-name-and-shame-game/" TargetMode="External"/><Relationship Id="rId12" Type="http://schemas.openxmlformats.org/officeDocument/2006/relationships/hyperlink" Target="http://www.thehindu.com/news/national/mgnregs-payments-over-3000-crore-pending/article20004931.ece" TargetMode="External"/><Relationship Id="rId17" Type="http://schemas.openxmlformats.org/officeDocument/2006/relationships/hyperlink" Target="http://www.hindustantimes.com/dehradun/uttarakhand-13th-in-gender-vulnerability-index/story-UbqgetbD5cc1OOkcfiAZ0J.html" TargetMode="External"/><Relationship Id="rId25" Type="http://schemas.openxmlformats.org/officeDocument/2006/relationships/hyperlink" Target="http://www.indiaspend.com/cover-story/19-states-freeze-mgnrega-payments-centre-not-releasing-funds-47441" TargetMode="External"/><Relationship Id="rId33" Type="http://schemas.openxmlformats.org/officeDocument/2006/relationships/hyperlink" Target="http://www.epw.in/journal/2017/44/special-articles/rags-riches-intergenerational-occupational-mobility-india.html" TargetMode="External"/><Relationship Id="rId38" Type="http://schemas.openxmlformats.org/officeDocument/2006/relationships/hyperlink" Target="http://www.tandfonline.com/doi/full/10.1080/13545701.2016.1257143" TargetMode="External"/><Relationship Id="rId2" Type="http://schemas.openxmlformats.org/officeDocument/2006/relationships/styles" Target="styles.xml"/><Relationship Id="rId16" Type="http://schemas.openxmlformats.org/officeDocument/2006/relationships/hyperlink" Target="https://feminisminindia.com/2017/11/08/global-gender-gap-report-2017/" TargetMode="External"/><Relationship Id="rId20" Type="http://schemas.openxmlformats.org/officeDocument/2006/relationships/hyperlink" Target="http://www.thedailystar.net/law-our-rights/rights-advocacy/child-marriage-maze-dialectics-1487257" TargetMode="External"/><Relationship Id="rId29" Type="http://schemas.openxmlformats.org/officeDocument/2006/relationships/hyperlink" Target="http://indiatoday.intoday.in/education/story/gender-gap-index-2017/1/1082245.html" TargetMode="External"/><Relationship Id="rId1" Type="http://schemas.openxmlformats.org/officeDocument/2006/relationships/numbering" Target="numbering.xml"/><Relationship Id="rId6" Type="http://schemas.openxmlformats.org/officeDocument/2006/relationships/hyperlink" Target="https://timesofindia.indiatimes.com/city/meerut/up-sets-target-of-declaring-87-villages-as-100-covered-with-education-by-april-15/articleshow/61597625.cms" TargetMode="External"/><Relationship Id="rId11" Type="http://schemas.openxmlformats.org/officeDocument/2006/relationships/hyperlink" Target="https://www.popxo.com/2017/11/global-report-2017-shows-gender-gap-in-india/" TargetMode="External"/><Relationship Id="rId24" Type="http://schemas.openxmlformats.org/officeDocument/2006/relationships/hyperlink" Target="https://scroll.in/latest/856844/labourers-in-19-states-not-paid-wages-under-mnrega-says-report" TargetMode="External"/><Relationship Id="rId32" Type="http://schemas.openxmlformats.org/officeDocument/2006/relationships/hyperlink" Target="http://www.epw.in/journal/2017/44/commentary/supreme-courts-right-privacy-judgment.html" TargetMode="External"/><Relationship Id="rId37" Type="http://schemas.openxmlformats.org/officeDocument/2006/relationships/hyperlink" Target="http://www.tandfonline.com/doi/full/10.1080/13545701.2016.1241415" TargetMode="External"/><Relationship Id="rId40" Type="http://schemas.openxmlformats.org/officeDocument/2006/relationships/theme" Target="theme/theme1.xml"/><Relationship Id="rId5" Type="http://schemas.openxmlformats.org/officeDocument/2006/relationships/hyperlink" Target="http://www.thehindu.com/news/national/tamil-nadu/secularism-feminism-and-human-rights-keep-her-going-madurai/article20340742.ece" TargetMode="External"/><Relationship Id="rId15" Type="http://schemas.openxmlformats.org/officeDocument/2006/relationships/hyperlink" Target="http://kashmirreader.com/2017/11/08/harassment-gender-bias-rampant-at-work-places/" TargetMode="External"/><Relationship Id="rId23" Type="http://schemas.openxmlformats.org/officeDocument/2006/relationships/hyperlink" Target="http://www.deccanchronicle.com/opinion/op-ed/061117/feminisms-discontents-the-ways-to-justice.html" TargetMode="External"/><Relationship Id="rId28" Type="http://schemas.openxmlformats.org/officeDocument/2006/relationships/hyperlink" Target="http://www.thehindu.com/news/cities/mumbai/the-least-you-need-to-know-about-the-sexual-harassment-of-women-at-workplace-prevention-prohibition-and-redressal-act-2013/article19990809.ece" TargetMode="External"/><Relationship Id="rId36" Type="http://schemas.openxmlformats.org/officeDocument/2006/relationships/hyperlink" Target="http://www.tandfonline.com/doi/full/10.1080/13545701.2017.1292360?scroll=top&amp;needAccess=true" TargetMode="External"/><Relationship Id="rId10" Type="http://schemas.openxmlformats.org/officeDocument/2006/relationships/hyperlink" Target="https://www.timesdelhi.com/2017/11/08/gender-gap-index-womens-requirements-never-given-priority-when-resources-are-limited-says-plan-indias-bhagyashree-dengle/" TargetMode="External"/><Relationship Id="rId19" Type="http://schemas.openxmlformats.org/officeDocument/2006/relationships/hyperlink" Target="http://www.newindianexpress.com/nation/2017/nov/07/mgnrega-wages-blocked-in-tamil-nadu-kerala-uttar-pradesh-and-17-other-states-since-september-1694098.html" TargetMode="External"/><Relationship Id="rId31" Type="http://schemas.openxmlformats.org/officeDocument/2006/relationships/hyperlink" Target="http://www.epw.in/journal/2017/44/commentary/fairness-minimum-wages-mgnrega.html" TargetMode="External"/><Relationship Id="rId4" Type="http://schemas.openxmlformats.org/officeDocument/2006/relationships/webSettings" Target="webSettings.xml"/><Relationship Id="rId9" Type="http://schemas.openxmlformats.org/officeDocument/2006/relationships/hyperlink" Target="https://qrius.com/key-closing-gender-gap-putting-women-charge/" TargetMode="External"/><Relationship Id="rId14" Type="http://schemas.openxmlformats.org/officeDocument/2006/relationships/hyperlink" Target="http://www.thehindu.com/opinion/op-ed/informal-is-normal/article20005296.ece" TargetMode="External"/><Relationship Id="rId22" Type="http://schemas.openxmlformats.org/officeDocument/2006/relationships/hyperlink" Target="https://arunachaltimes.in/index.php/2017/11/07/women-and-children-in-an-unsafe-state/" TargetMode="External"/><Relationship Id="rId27" Type="http://schemas.openxmlformats.org/officeDocument/2006/relationships/hyperlink" Target="https://dailytimes.com.pk/134777/violence-against-women-10/" TargetMode="External"/><Relationship Id="rId30" Type="http://schemas.openxmlformats.org/officeDocument/2006/relationships/hyperlink" Target="http://www.newindianexpress.com/cities/thiruvananthapuram/2017/nov/04/cherunniyoor-a-gender-friendly-panchayat-1691523.html" TargetMode="External"/><Relationship Id="rId35" Type="http://schemas.openxmlformats.org/officeDocument/2006/relationships/hyperlink" Target="http://www.tandfonline.com/doi/full/10.1080/13552074.2017.13412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7</Pages>
  <Words>1741</Words>
  <Characters>9928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akila</dc:creator>
  <cp:keywords/>
  <dc:description/>
  <cp:lastModifiedBy>akila</cp:lastModifiedBy>
  <cp:revision>6</cp:revision>
  <dcterms:created xsi:type="dcterms:W3CDTF">2017-11-10T05:26:00Z</dcterms:created>
  <dcterms:modified xsi:type="dcterms:W3CDTF">2017-11-13T09:08:00Z</dcterms:modified>
</cp:coreProperties>
</file>